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C8A" w:rsidRDefault="00F3170A" w:rsidP="00D12C8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8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ED07AF" w:rsidRDefault="00ED07AF" w:rsidP="001654E0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, </w:t>
                  </w:r>
                  <w:r w:rsidRPr="00666070">
                    <w:t>утв. приказо</w:t>
                  </w:r>
                  <w:r>
                    <w:t xml:space="preserve">м ректора ОмГА от </w:t>
                  </w:r>
                  <w:r w:rsidR="00B82F33">
                    <w:t>28.03.2022 №28</w:t>
                  </w:r>
                </w:p>
                <w:p w:rsidR="00ED07AF" w:rsidRDefault="00ED07AF" w:rsidP="00D12C8A">
                  <w:pPr>
                    <w:jc w:val="both"/>
                  </w:pPr>
                </w:p>
              </w:txbxContent>
            </v:textbox>
          </v:shape>
        </w:pict>
      </w:r>
    </w:p>
    <w:p w:rsidR="00D12C8A" w:rsidRDefault="00D12C8A" w:rsidP="00D12C8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2C8A" w:rsidRDefault="00D12C8A" w:rsidP="00D12C8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2C8A" w:rsidRDefault="00D12C8A" w:rsidP="00D12C8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2C8A" w:rsidRDefault="00D12C8A" w:rsidP="00D12C8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2C8A" w:rsidRDefault="001654E0" w:rsidP="00D12C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D12C8A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1654E0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654E0">
        <w:rPr>
          <w:rFonts w:eastAsia="Courier New"/>
          <w:noProof/>
          <w:sz w:val="28"/>
          <w:szCs w:val="28"/>
          <w:lang w:bidi="ru-RU"/>
        </w:rPr>
        <w:t>»</w:t>
      </w: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12C8A" w:rsidRDefault="00F3170A" w:rsidP="00D12C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noProof/>
        </w:rPr>
        <w:pict>
          <v:shape id="Надпись 307" o:spid="_x0000_s1027" type="#_x0000_t202" style="position:absolute;left:0;text-align:left;margin-left:253.15pt;margin-top:12.1pt;width:230.2pt;height:74.4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fit-shape-to-text:t">
              <w:txbxContent>
                <w:p w:rsidR="00ED07AF" w:rsidRDefault="00ED07AF" w:rsidP="00D12C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ED07AF" w:rsidRDefault="00ED07AF" w:rsidP="00D12C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D07AF" w:rsidRDefault="00ED07AF" w:rsidP="00D12C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D07AF" w:rsidRDefault="00ED07AF" w:rsidP="00D12C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D07AF" w:rsidRDefault="00ED07AF" w:rsidP="00D12C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82F33">
                    <w:rPr>
                      <w:sz w:val="24"/>
                      <w:szCs w:val="24"/>
                    </w:rPr>
                    <w:t>28.03.2022</w:t>
                  </w:r>
                  <w:r w:rsidR="00F36A6F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2C8A" w:rsidRDefault="00D12C8A" w:rsidP="00D12C8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12C8A" w:rsidRDefault="00D12C8A" w:rsidP="00D12C8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12C8A" w:rsidRDefault="00D12C8A" w:rsidP="00D12C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12C8A" w:rsidRDefault="00D12C8A" w:rsidP="00D12C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12C8A" w:rsidRDefault="00D12C8A" w:rsidP="00D12C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12C8A" w:rsidRDefault="00D12C8A" w:rsidP="00D12C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12C8A" w:rsidRDefault="00D12C8A" w:rsidP="00D12C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12C8A" w:rsidRDefault="00D12C8A" w:rsidP="00D12C8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12C8A" w:rsidRDefault="00D12C8A" w:rsidP="00D12C8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ДЕТСКАЯ психология</w:t>
      </w:r>
    </w:p>
    <w:p w:rsidR="00D12C8A" w:rsidRDefault="001654E0" w:rsidP="00D12C8A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Б1.В.04</w:t>
      </w:r>
    </w:p>
    <w:p w:rsidR="00D12C8A" w:rsidRDefault="00D12C8A" w:rsidP="00D12C8A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D12C8A" w:rsidRDefault="00D12C8A" w:rsidP="00D12C8A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12C8A" w:rsidRDefault="00D12C8A" w:rsidP="00D12C8A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1654E0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1654E0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1654E0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1654E0">
        <w:rPr>
          <w:rFonts w:eastAsia="Courier New"/>
          <w:sz w:val="24"/>
          <w:szCs w:val="24"/>
          <w:lang w:bidi="ru-RU"/>
        </w:rPr>
        <w:t>»</w:t>
      </w: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454E50">
        <w:rPr>
          <w:rFonts w:eastAsia="Courier New"/>
          <w:sz w:val="24"/>
          <w:szCs w:val="24"/>
          <w:lang w:bidi="ru-RU"/>
        </w:rPr>
        <w:t>педагогическая</w:t>
      </w:r>
      <w:r w:rsidR="00405ECC">
        <w:rPr>
          <w:rFonts w:eastAsia="Courier New"/>
          <w:sz w:val="24"/>
          <w:szCs w:val="24"/>
          <w:lang w:bidi="ru-RU"/>
        </w:rPr>
        <w:t xml:space="preserve"> </w:t>
      </w:r>
      <w:r w:rsidR="008B0E35">
        <w:rPr>
          <w:rFonts w:eastAsia="Courier New"/>
          <w:sz w:val="24"/>
          <w:szCs w:val="24"/>
          <w:lang w:bidi="ru-RU"/>
        </w:rPr>
        <w:t>(основной)</w:t>
      </w:r>
      <w:r w:rsidR="00454E50">
        <w:rPr>
          <w:rFonts w:eastAsia="Courier New"/>
          <w:sz w:val="24"/>
          <w:szCs w:val="24"/>
          <w:lang w:bidi="ru-RU"/>
        </w:rPr>
        <w:t xml:space="preserve">, 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D12C8A" w:rsidRDefault="00D12C8A" w:rsidP="00D12C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20E6" w:rsidRPr="001418A0" w:rsidRDefault="00A320E6" w:rsidP="00A320E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320E6" w:rsidRDefault="00A320E6" w:rsidP="00A320E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320E6" w:rsidRPr="001418A0" w:rsidRDefault="00A320E6" w:rsidP="00A320E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37E6" w:rsidRPr="0091494C" w:rsidRDefault="007C37E6" w:rsidP="007C37E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37E6" w:rsidRPr="0091494C" w:rsidRDefault="007C37E6" w:rsidP="007C37E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320E6" w:rsidRPr="0091494C" w:rsidRDefault="00A320E6" w:rsidP="007C37E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20E6" w:rsidRPr="0091494C" w:rsidRDefault="00A320E6" w:rsidP="00A320E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20E6" w:rsidRPr="0091494C" w:rsidRDefault="00A320E6" w:rsidP="00A320E6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320E6" w:rsidRPr="0091494C" w:rsidRDefault="00A320E6" w:rsidP="00A320E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20E6" w:rsidRPr="0091494C" w:rsidRDefault="00A320E6" w:rsidP="00A320E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20E6" w:rsidRPr="0091494C" w:rsidRDefault="00A320E6" w:rsidP="00A320E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20E6" w:rsidRDefault="00A320E6" w:rsidP="00F36A6F">
      <w:pPr>
        <w:suppressAutoHyphens/>
        <w:contextualSpacing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 w:rsidR="00954A5C">
        <w:rPr>
          <w:color w:val="000000"/>
          <w:sz w:val="24"/>
          <w:szCs w:val="24"/>
        </w:rPr>
        <w:t xml:space="preserve"> 202</w:t>
      </w:r>
      <w:r w:rsidR="00B82F33">
        <w:rPr>
          <w:color w:val="000000"/>
          <w:sz w:val="24"/>
          <w:szCs w:val="24"/>
        </w:rPr>
        <w:t>2</w:t>
      </w:r>
    </w:p>
    <w:p w:rsidR="00454D74" w:rsidRDefault="00454D74" w:rsidP="00D12C8A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36A6F" w:rsidRPr="00637A5D" w:rsidRDefault="00F36A6F" w:rsidP="00F36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36A6F" w:rsidRPr="00637A5D" w:rsidRDefault="00F36A6F" w:rsidP="00F36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6A6F" w:rsidRPr="00637A5D" w:rsidRDefault="00F36A6F" w:rsidP="00F36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к.п.н., доцент </w:t>
      </w:r>
      <w:r w:rsidRPr="00637A5D">
        <w:rPr>
          <w:i/>
          <w:iCs/>
        </w:rPr>
        <w:t xml:space="preserve"> </w:t>
      </w:r>
      <w:r w:rsidRPr="00637A5D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>Т.С.Котлярова</w:t>
      </w:r>
      <w:r w:rsidRPr="00637A5D">
        <w:rPr>
          <w:iCs/>
          <w:sz w:val="24"/>
          <w:szCs w:val="24"/>
        </w:rPr>
        <w:t xml:space="preserve">                        </w:t>
      </w:r>
    </w:p>
    <w:p w:rsidR="00F36A6F" w:rsidRPr="00637A5D" w:rsidRDefault="00F36A6F" w:rsidP="00F36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6A6F" w:rsidRPr="00637A5D" w:rsidRDefault="00F36A6F" w:rsidP="00F36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F36A6F" w:rsidRPr="00637A5D" w:rsidRDefault="00B82F33" w:rsidP="00F36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F36A6F">
        <w:rPr>
          <w:spacing w:val="-3"/>
          <w:sz w:val="24"/>
          <w:szCs w:val="24"/>
          <w:lang w:eastAsia="en-US"/>
        </w:rPr>
        <w:t xml:space="preserve"> №8</w:t>
      </w:r>
    </w:p>
    <w:p w:rsidR="00F36A6F" w:rsidRPr="00637A5D" w:rsidRDefault="00F36A6F" w:rsidP="00F36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6A6F" w:rsidRPr="00637A5D" w:rsidRDefault="00F36A6F" w:rsidP="00F36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B05167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454D74" w:rsidRDefault="00454D74" w:rsidP="00D12C8A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54D74" w:rsidRDefault="00454D74" w:rsidP="00D12C8A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36A6F" w:rsidRDefault="00F36A6F">
      <w:pPr>
        <w:widowControl/>
        <w:autoSpaceDE/>
        <w:autoSpaceDN/>
        <w:adjustRightInd/>
        <w:spacing w:after="160" w:line="259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12C8A" w:rsidRDefault="00D12C8A" w:rsidP="00D12C8A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12C8A" w:rsidRDefault="00D12C8A" w:rsidP="00D12C8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12C8A" w:rsidTr="00D12C8A">
        <w:tc>
          <w:tcPr>
            <w:tcW w:w="562" w:type="dxa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8B0E3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8B0E3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1654E0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1654E0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8B0E3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8B0E3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12C8A" w:rsidTr="00D12C8A">
        <w:tc>
          <w:tcPr>
            <w:tcW w:w="562" w:type="dxa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8B0E3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D12C8A" w:rsidRDefault="00D12C8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12C8A" w:rsidRDefault="00D12C8A" w:rsidP="00D12C8A">
      <w:pPr>
        <w:spacing w:after="160" w:line="252" w:lineRule="auto"/>
        <w:rPr>
          <w:b/>
          <w:color w:val="000000"/>
          <w:sz w:val="24"/>
          <w:szCs w:val="24"/>
        </w:rPr>
      </w:pPr>
    </w:p>
    <w:p w:rsidR="00D12C8A" w:rsidRPr="00F36A6F" w:rsidRDefault="00D12C8A" w:rsidP="00F36A6F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D12C8A" w:rsidRDefault="00D12C8A" w:rsidP="00D12C8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654E0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1654E0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D12C8A" w:rsidRDefault="00D12C8A" w:rsidP="00D12C8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D70262" w:rsidRPr="001654E0">
        <w:rPr>
          <w:rFonts w:eastAsia="Calibri"/>
          <w:sz w:val="24"/>
          <w:szCs w:val="24"/>
          <w:lang w:eastAsia="en-US"/>
        </w:rPr>
        <w:t>44.03.01  Педагогическое образование (уровень бакалавриата), утвержденного Приказом Минобрнауки России от 04.12.15 №1426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82F33" w:rsidRPr="00B82F33" w:rsidRDefault="001654E0" w:rsidP="00B82F33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B82F33" w:rsidRPr="00B82F3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82F33" w:rsidRPr="00B82F33" w:rsidRDefault="00B82F33" w:rsidP="00B82F33">
      <w:pPr>
        <w:ind w:firstLine="709"/>
        <w:jc w:val="both"/>
        <w:rPr>
          <w:rFonts w:eastAsia="Calibri"/>
          <w:sz w:val="24"/>
          <w:szCs w:val="24"/>
        </w:rPr>
      </w:pPr>
      <w:r w:rsidRPr="00B82F3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82F33" w:rsidRPr="00B82F33" w:rsidRDefault="00B82F33" w:rsidP="00B82F33">
      <w:pPr>
        <w:ind w:firstLine="708"/>
        <w:jc w:val="both"/>
        <w:rPr>
          <w:rFonts w:eastAsia="Calibri"/>
          <w:sz w:val="24"/>
          <w:szCs w:val="24"/>
        </w:rPr>
      </w:pPr>
      <w:r w:rsidRPr="00B82F33">
        <w:rPr>
          <w:rFonts w:eastAsia="Calibri"/>
          <w:sz w:val="24"/>
          <w:szCs w:val="24"/>
        </w:rPr>
        <w:t xml:space="preserve">- </w:t>
      </w:r>
      <w:r w:rsidRPr="00B82F3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2F33" w:rsidRPr="00B82F33" w:rsidRDefault="00B82F33" w:rsidP="00B82F33">
      <w:pPr>
        <w:ind w:firstLine="709"/>
        <w:jc w:val="both"/>
        <w:rPr>
          <w:rFonts w:eastAsia="Calibri"/>
          <w:sz w:val="24"/>
          <w:szCs w:val="24"/>
        </w:rPr>
      </w:pPr>
      <w:r w:rsidRPr="00B82F3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82F33" w:rsidRPr="00B82F33" w:rsidRDefault="00B82F33" w:rsidP="00B82F33">
      <w:pPr>
        <w:ind w:firstLine="708"/>
        <w:jc w:val="both"/>
        <w:rPr>
          <w:rFonts w:eastAsia="Calibri"/>
          <w:sz w:val="24"/>
          <w:szCs w:val="24"/>
        </w:rPr>
      </w:pPr>
      <w:r w:rsidRPr="00B82F3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2F33" w:rsidRPr="00B82F33" w:rsidRDefault="00B82F33" w:rsidP="00B82F33">
      <w:pPr>
        <w:ind w:firstLine="708"/>
        <w:jc w:val="both"/>
        <w:rPr>
          <w:rFonts w:eastAsia="Calibri"/>
          <w:sz w:val="24"/>
          <w:szCs w:val="24"/>
        </w:rPr>
      </w:pPr>
      <w:r w:rsidRPr="00B82F3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54E0" w:rsidRPr="00637A5D" w:rsidRDefault="00B82F33" w:rsidP="00B82F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82F3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12C8A" w:rsidRPr="001654E0" w:rsidRDefault="00D12C8A" w:rsidP="001654E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1654E0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1654E0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8B0E35">
        <w:rPr>
          <w:color w:val="000000"/>
          <w:sz w:val="24"/>
          <w:szCs w:val="24"/>
          <w:lang w:eastAsia="en-US"/>
        </w:rPr>
        <w:t xml:space="preserve">форма обучения – очная на </w:t>
      </w:r>
      <w:r w:rsidR="00B82F33">
        <w:rPr>
          <w:color w:val="000000"/>
          <w:sz w:val="24"/>
          <w:szCs w:val="24"/>
          <w:lang w:eastAsia="en-US"/>
        </w:rPr>
        <w:t>2022/2023</w:t>
      </w:r>
      <w:r w:rsidR="00A320E6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учебный год,</w:t>
      </w:r>
      <w:r>
        <w:rPr>
          <w:color w:val="000000"/>
          <w:sz w:val="24"/>
          <w:szCs w:val="24"/>
        </w:rPr>
        <w:t xml:space="preserve"> </w:t>
      </w:r>
      <w:r w:rsidR="001654E0" w:rsidRPr="00637A5D">
        <w:rPr>
          <w:sz w:val="24"/>
          <w:szCs w:val="24"/>
          <w:lang w:eastAsia="en-US"/>
        </w:rPr>
        <w:t>утвержденны</w:t>
      </w:r>
      <w:r w:rsidR="008B0E35">
        <w:rPr>
          <w:sz w:val="24"/>
          <w:szCs w:val="24"/>
          <w:lang w:eastAsia="en-US"/>
        </w:rPr>
        <w:t xml:space="preserve">м приказом ректора от </w:t>
      </w:r>
      <w:r w:rsidR="00B82F33">
        <w:rPr>
          <w:sz w:val="24"/>
          <w:szCs w:val="24"/>
        </w:rPr>
        <w:t>28.03.2022 №28</w:t>
      </w:r>
      <w:r w:rsidR="001654E0" w:rsidRPr="00637A5D">
        <w:rPr>
          <w:sz w:val="24"/>
          <w:szCs w:val="24"/>
          <w:lang w:eastAsia="en-US"/>
        </w:rPr>
        <w:t>;</w:t>
      </w:r>
    </w:p>
    <w:p w:rsidR="001654E0" w:rsidRPr="00637A5D" w:rsidRDefault="00D12C8A" w:rsidP="001654E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1654E0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1654E0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8B0E35">
        <w:rPr>
          <w:color w:val="000000"/>
          <w:sz w:val="24"/>
          <w:szCs w:val="24"/>
        </w:rPr>
        <w:t xml:space="preserve">форма обучения – заочная на </w:t>
      </w:r>
      <w:r w:rsidR="00B82F33">
        <w:rPr>
          <w:color w:val="000000"/>
          <w:sz w:val="24"/>
          <w:szCs w:val="24"/>
        </w:rPr>
        <w:t>2022/2023</w:t>
      </w:r>
      <w:r w:rsidR="00A32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учебный год, </w:t>
      </w:r>
      <w:r w:rsidR="001654E0" w:rsidRPr="00637A5D">
        <w:rPr>
          <w:sz w:val="24"/>
          <w:szCs w:val="24"/>
          <w:lang w:eastAsia="en-US"/>
        </w:rPr>
        <w:t>утвержденны</w:t>
      </w:r>
      <w:r w:rsidR="008B0E35">
        <w:rPr>
          <w:sz w:val="24"/>
          <w:szCs w:val="24"/>
          <w:lang w:eastAsia="en-US"/>
        </w:rPr>
        <w:t xml:space="preserve">м приказом ректора от </w:t>
      </w:r>
      <w:r w:rsidR="00B82F33">
        <w:rPr>
          <w:sz w:val="24"/>
          <w:szCs w:val="24"/>
        </w:rPr>
        <w:t>28.03.2022 №28</w:t>
      </w:r>
      <w:r w:rsidR="001654E0" w:rsidRPr="00637A5D">
        <w:rPr>
          <w:sz w:val="24"/>
          <w:szCs w:val="24"/>
          <w:lang w:eastAsia="en-US"/>
        </w:rPr>
        <w:t>;</w:t>
      </w:r>
    </w:p>
    <w:p w:rsidR="00D12C8A" w:rsidRDefault="00D12C8A" w:rsidP="00D12C8A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70262" w:rsidRPr="00D70262">
        <w:rPr>
          <w:color w:val="000000"/>
          <w:sz w:val="24"/>
          <w:szCs w:val="24"/>
        </w:rPr>
        <w:t xml:space="preserve">Б1.В.04 </w:t>
      </w:r>
      <w:r w:rsidR="001654E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Детская психология</w:t>
      </w:r>
      <w:r w:rsidR="001654E0">
        <w:rPr>
          <w:b/>
          <w:sz w:val="24"/>
          <w:szCs w:val="24"/>
        </w:rPr>
        <w:t>»</w:t>
      </w:r>
      <w:r w:rsidR="00C80282">
        <w:rPr>
          <w:b/>
          <w:color w:val="000000"/>
          <w:sz w:val="24"/>
          <w:szCs w:val="24"/>
        </w:rPr>
        <w:t xml:space="preserve">  в течение </w:t>
      </w:r>
      <w:r w:rsidR="00B82F33">
        <w:rPr>
          <w:b/>
          <w:color w:val="000000"/>
          <w:sz w:val="24"/>
          <w:szCs w:val="24"/>
        </w:rPr>
        <w:t>2022/2023</w:t>
      </w:r>
      <w:r w:rsidR="00A320E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учебного года: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54A5C">
        <w:rPr>
          <w:b/>
          <w:sz w:val="24"/>
          <w:szCs w:val="24"/>
        </w:rPr>
        <w:t>44.</w:t>
      </w:r>
      <w:r>
        <w:rPr>
          <w:b/>
          <w:sz w:val="24"/>
          <w:szCs w:val="24"/>
        </w:rPr>
        <w:t>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1654E0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1654E0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 бакалавриата; виды профессиональной деятельности:</w:t>
      </w:r>
      <w:r w:rsidR="00C80282">
        <w:rPr>
          <w:sz w:val="24"/>
          <w:szCs w:val="24"/>
        </w:rPr>
        <w:t xml:space="preserve"> </w:t>
      </w:r>
      <w:r w:rsidR="00C80282">
        <w:rPr>
          <w:color w:val="000000"/>
          <w:sz w:val="24"/>
          <w:szCs w:val="24"/>
        </w:rPr>
        <w:t>педагогическа</w:t>
      </w:r>
      <w:r w:rsidR="00942014">
        <w:rPr>
          <w:color w:val="000000"/>
          <w:sz w:val="24"/>
          <w:szCs w:val="24"/>
        </w:rPr>
        <w:t>я (основной)</w:t>
      </w:r>
      <w:r w:rsidR="00C80282">
        <w:rPr>
          <w:color w:val="000000"/>
          <w:sz w:val="24"/>
          <w:szCs w:val="24"/>
        </w:rPr>
        <w:t xml:space="preserve">, исследовательская </w:t>
      </w:r>
      <w:r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54E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Детская психология</w:t>
      </w:r>
      <w:r w:rsidR="001654E0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</w:t>
      </w:r>
      <w:r w:rsidR="00C80282">
        <w:rPr>
          <w:color w:val="000000"/>
          <w:sz w:val="24"/>
          <w:szCs w:val="24"/>
        </w:rPr>
        <w:t xml:space="preserve">в течение </w:t>
      </w:r>
      <w:r w:rsidR="00F36A6F">
        <w:rPr>
          <w:color w:val="000000"/>
          <w:sz w:val="24"/>
          <w:szCs w:val="24"/>
        </w:rPr>
        <w:t>202</w:t>
      </w:r>
      <w:r w:rsidR="00B82F33">
        <w:rPr>
          <w:color w:val="000000"/>
          <w:sz w:val="24"/>
          <w:szCs w:val="24"/>
        </w:rPr>
        <w:t>2/2023</w:t>
      </w:r>
      <w:r w:rsidR="00A32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учебного года.</w:t>
      </w:r>
    </w:p>
    <w:p w:rsidR="00D12C8A" w:rsidRDefault="00D12C8A" w:rsidP="00D12C8A">
      <w:pPr>
        <w:suppressAutoHyphens/>
        <w:jc w:val="both"/>
        <w:rPr>
          <w:color w:val="000000"/>
          <w:sz w:val="24"/>
          <w:szCs w:val="24"/>
        </w:rPr>
      </w:pPr>
    </w:p>
    <w:p w:rsidR="00302E13" w:rsidRPr="00F879AD" w:rsidRDefault="00302E13" w:rsidP="00302E13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color w:val="000000"/>
          <w:sz w:val="24"/>
          <w:szCs w:val="24"/>
        </w:rPr>
        <w:t>Б1.В.</w:t>
      </w:r>
      <w:r w:rsidR="001654E0"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54E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Детская психология</w:t>
      </w:r>
      <w:r w:rsidR="001654E0">
        <w:rPr>
          <w:rFonts w:ascii="Times New Roman" w:hAnsi="Times New Roman"/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302E13" w:rsidRPr="00F879AD" w:rsidRDefault="00302E13" w:rsidP="00302E13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79AD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02E13" w:rsidRPr="001654E0" w:rsidRDefault="00302E13" w:rsidP="001654E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1654E0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654E0">
        <w:rPr>
          <w:rFonts w:eastAsia="Calibri"/>
          <w:sz w:val="24"/>
          <w:szCs w:val="24"/>
          <w:lang w:eastAsia="en-US"/>
        </w:rPr>
        <w:t>44.03.01  Педагогическое образование (уровень бакалавриата), утвержденного Приказом Минобрнауки России от 04.12.15 №1426 (зарегистрирован в Минюсте России 11.01.2016 N 40536), при разработке основной профессиональной образовательной программы (</w:t>
      </w:r>
      <w:r w:rsidRPr="001654E0">
        <w:rPr>
          <w:rFonts w:eastAsia="Calibri"/>
          <w:i/>
          <w:sz w:val="24"/>
          <w:szCs w:val="24"/>
          <w:lang w:eastAsia="en-US"/>
        </w:rPr>
        <w:t>далее - ОПОП</w:t>
      </w:r>
      <w:r w:rsidRPr="001654E0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654E0" w:rsidRPr="001654E0" w:rsidRDefault="00302E13" w:rsidP="001654E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654E0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1654E0" w:rsidRPr="001654E0">
        <w:rPr>
          <w:b/>
          <w:sz w:val="24"/>
          <w:szCs w:val="24"/>
        </w:rPr>
        <w:t>«</w:t>
      </w:r>
      <w:r w:rsidRPr="001654E0">
        <w:rPr>
          <w:b/>
          <w:sz w:val="24"/>
          <w:szCs w:val="24"/>
        </w:rPr>
        <w:t>Детская психология</w:t>
      </w:r>
      <w:r w:rsidR="001654E0" w:rsidRPr="001654E0">
        <w:rPr>
          <w:b/>
          <w:sz w:val="24"/>
          <w:szCs w:val="24"/>
        </w:rPr>
        <w:t>»</w:t>
      </w:r>
      <w:r w:rsidRPr="001654E0">
        <w:rPr>
          <w:b/>
          <w:color w:val="000000"/>
          <w:sz w:val="24"/>
          <w:szCs w:val="24"/>
        </w:rPr>
        <w:t xml:space="preserve"> </w:t>
      </w:r>
      <w:r w:rsidRPr="001654E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302E13" w:rsidRDefault="00302E13" w:rsidP="00302E1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02E13" w:rsidRPr="001654E0" w:rsidTr="001654E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1654E0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5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02E13" w:rsidRPr="001654E0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54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1654E0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5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02E13" w:rsidRPr="001654E0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54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1654E0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5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02E13" w:rsidRPr="001654E0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54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02E13" w:rsidRPr="001654E0" w:rsidTr="001654E0">
        <w:trPr>
          <w:trHeight w:val="432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1654E0" w:rsidRDefault="00302E13" w:rsidP="001654E0">
            <w:pPr>
              <w:rPr>
                <w:sz w:val="24"/>
                <w:szCs w:val="24"/>
              </w:rPr>
            </w:pPr>
            <w:r w:rsidRPr="001654E0">
              <w:rPr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302E13" w:rsidRPr="001654E0" w:rsidRDefault="00302E13" w:rsidP="001654E0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1654E0" w:rsidRDefault="00302E13" w:rsidP="001654E0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4E0">
              <w:rPr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E0" w:rsidRPr="0091494C" w:rsidRDefault="001654E0" w:rsidP="001654E0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1494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1654E0" w:rsidRPr="0091494C" w:rsidRDefault="001654E0" w:rsidP="001654E0">
            <w:pPr>
              <w:shd w:val="clear" w:color="auto" w:fill="FFFFFF"/>
              <w:spacing w:before="36"/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1"/>
                <w:sz w:val="24"/>
                <w:szCs w:val="24"/>
              </w:rPr>
              <w:t>основные подходы к развитию детской психологии</w:t>
            </w:r>
            <w:r w:rsidRPr="0091494C"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1654E0" w:rsidRPr="0091494C" w:rsidRDefault="001654E0" w:rsidP="001654E0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4"/>
                <w:sz w:val="24"/>
                <w:szCs w:val="24"/>
              </w:rPr>
              <w:t>- современные концепции онтогенеза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детской психологии</w:t>
            </w:r>
            <w:r w:rsidRPr="0091494C">
              <w:rPr>
                <w:color w:val="000000"/>
                <w:spacing w:val="3"/>
                <w:sz w:val="24"/>
                <w:szCs w:val="24"/>
              </w:rPr>
              <w:t>;</w:t>
            </w:r>
          </w:p>
          <w:p w:rsidR="001654E0" w:rsidRPr="0091494C" w:rsidRDefault="001654E0" w:rsidP="001654E0">
            <w:pPr>
              <w:pStyle w:val="Default"/>
              <w:rPr>
                <w:i/>
              </w:rPr>
            </w:pPr>
            <w:r w:rsidRPr="0091494C">
              <w:rPr>
                <w:i/>
              </w:rPr>
              <w:t xml:space="preserve">Уметь </w:t>
            </w:r>
          </w:p>
          <w:p w:rsidR="001654E0" w:rsidRPr="0091494C" w:rsidRDefault="001654E0" w:rsidP="001654E0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1"/>
                <w:sz w:val="24"/>
                <w:szCs w:val="24"/>
              </w:rPr>
              <w:t>- отбирать содержание, методы и приемы работы в соответ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ствии с возрастом детей и уровнем их развития;</w:t>
            </w:r>
          </w:p>
          <w:p w:rsidR="001654E0" w:rsidRPr="0091494C" w:rsidRDefault="001654E0" w:rsidP="001654E0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91494C">
              <w:rPr>
                <w:color w:val="000000"/>
                <w:spacing w:val="-1"/>
                <w:sz w:val="24"/>
                <w:szCs w:val="24"/>
              </w:rPr>
              <w:t>- осуществлять деятельность по отбору и использованию ди</w:t>
            </w:r>
            <w:r w:rsidRPr="0091494C">
              <w:rPr>
                <w:color w:val="000000"/>
                <w:spacing w:val="4"/>
                <w:sz w:val="24"/>
                <w:szCs w:val="24"/>
              </w:rPr>
              <w:t>дактического материала;</w:t>
            </w:r>
          </w:p>
          <w:p w:rsidR="001654E0" w:rsidRPr="0091494C" w:rsidRDefault="001654E0" w:rsidP="001654E0">
            <w:pPr>
              <w:pStyle w:val="Default"/>
              <w:rPr>
                <w:i/>
              </w:rPr>
            </w:pPr>
            <w:r w:rsidRPr="0091494C">
              <w:rPr>
                <w:i/>
              </w:rPr>
              <w:t xml:space="preserve">Владеть </w:t>
            </w:r>
          </w:p>
          <w:p w:rsidR="001654E0" w:rsidRPr="0091494C" w:rsidRDefault="001654E0" w:rsidP="001654E0">
            <w:pPr>
              <w:pStyle w:val="Default"/>
            </w:pPr>
            <w:r w:rsidRPr="0091494C">
              <w:t xml:space="preserve">- навыками анализа, оценки и реализации </w:t>
            </w:r>
            <w:r>
              <w:rPr>
                <w:spacing w:val="4"/>
              </w:rPr>
              <w:t>программ психологического</w:t>
            </w:r>
            <w:r w:rsidRPr="0091494C">
              <w:rPr>
                <w:spacing w:val="4"/>
              </w:rPr>
              <w:t xml:space="preserve"> развития</w:t>
            </w:r>
            <w:r w:rsidRPr="0091494C">
              <w:t xml:space="preserve">; </w:t>
            </w:r>
          </w:p>
          <w:p w:rsidR="001654E0" w:rsidRPr="0091494C" w:rsidRDefault="001654E0" w:rsidP="001654E0">
            <w:pPr>
              <w:jc w:val="both"/>
              <w:rPr>
                <w:sz w:val="24"/>
                <w:szCs w:val="24"/>
              </w:rPr>
            </w:pPr>
            <w:r w:rsidRPr="0091494C">
              <w:t xml:space="preserve"> </w:t>
            </w:r>
            <w:r w:rsidRPr="0091494C">
              <w:rPr>
                <w:color w:val="000000"/>
                <w:sz w:val="24"/>
                <w:szCs w:val="24"/>
              </w:rPr>
              <w:t>- приемами организации работы по</w:t>
            </w:r>
            <w:r w:rsidRPr="0091494C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витию</w:t>
            </w:r>
            <w:r w:rsidRPr="0091494C">
              <w:rPr>
                <w:sz w:val="24"/>
                <w:szCs w:val="24"/>
              </w:rPr>
              <w:t xml:space="preserve"> </w:t>
            </w:r>
            <w:r w:rsidRPr="0091494C">
              <w:rPr>
                <w:rFonts w:eastAsia="Calibri"/>
                <w:sz w:val="24"/>
                <w:szCs w:val="24"/>
                <w:lang w:eastAsia="en-US"/>
              </w:rPr>
              <w:t>детей дошкольного возраста</w:t>
            </w:r>
            <w:r w:rsidRPr="0091494C">
              <w:rPr>
                <w:sz w:val="24"/>
                <w:szCs w:val="24"/>
              </w:rPr>
              <w:t>.</w:t>
            </w:r>
          </w:p>
          <w:p w:rsidR="00302E13" w:rsidRPr="001654E0" w:rsidRDefault="00302E13" w:rsidP="001654E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</w:tc>
      </w:tr>
      <w:tr w:rsidR="00C80282" w:rsidRPr="001654E0" w:rsidTr="00C80282">
        <w:trPr>
          <w:trHeight w:val="432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2" w:rsidRPr="00F07F04" w:rsidRDefault="00C80282" w:rsidP="00F07F04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07F04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FF313E">
              <w:rPr>
                <w:bCs/>
                <w:sz w:val="24"/>
                <w:szCs w:val="24"/>
              </w:rPr>
              <w:t>ю</w:t>
            </w:r>
          </w:p>
          <w:p w:rsidR="00C80282" w:rsidRPr="00F07F04" w:rsidRDefault="00C80282" w:rsidP="00F07F0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F07F04">
              <w:rPr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2" w:rsidRPr="00F07F04" w:rsidRDefault="00C80282" w:rsidP="00ED07AF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07F04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2" w:rsidRPr="00F07F04" w:rsidRDefault="00C80282" w:rsidP="00F07F04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F07F04">
              <w:rPr>
                <w:i/>
                <w:sz w:val="24"/>
                <w:szCs w:val="24"/>
              </w:rPr>
              <w:t>Знать</w:t>
            </w:r>
          </w:p>
          <w:p w:rsidR="00C80282" w:rsidRPr="00F07F04" w:rsidRDefault="00C80282" w:rsidP="00F07F04">
            <w:pPr>
              <w:pStyle w:val="af"/>
              <w:numPr>
                <w:ilvl w:val="0"/>
                <w:numId w:val="13"/>
              </w:numPr>
              <w:tabs>
                <w:tab w:val="left" w:pos="318"/>
              </w:tabs>
              <w:autoSpaceDN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C80282" w:rsidRPr="00F07F04" w:rsidRDefault="00C80282" w:rsidP="00F07F04">
            <w:pPr>
              <w:pStyle w:val="af"/>
              <w:numPr>
                <w:ilvl w:val="0"/>
                <w:numId w:val="13"/>
              </w:numPr>
              <w:tabs>
                <w:tab w:val="left" w:pos="318"/>
              </w:tabs>
              <w:autoSpaceDN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</w:t>
            </w:r>
          </w:p>
          <w:p w:rsidR="00C80282" w:rsidRPr="00F07F04" w:rsidRDefault="00C80282" w:rsidP="00F07F04">
            <w:pPr>
              <w:pStyle w:val="af"/>
              <w:numPr>
                <w:ilvl w:val="0"/>
                <w:numId w:val="13"/>
              </w:numPr>
              <w:tabs>
                <w:tab w:val="left" w:pos="48"/>
                <w:tab w:val="left" w:pos="318"/>
              </w:tabs>
              <w:autoSpaceDN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07F04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C80282" w:rsidRPr="00F07F04" w:rsidRDefault="00C80282" w:rsidP="00F07F04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F07F04">
              <w:rPr>
                <w:i/>
                <w:sz w:val="24"/>
                <w:szCs w:val="24"/>
              </w:rPr>
              <w:t xml:space="preserve">Уметь </w:t>
            </w:r>
          </w:p>
          <w:p w:rsidR="00C80282" w:rsidRPr="00F07F04" w:rsidRDefault="00C80282" w:rsidP="00F07F04">
            <w:pPr>
              <w:pStyle w:val="Default"/>
              <w:numPr>
                <w:ilvl w:val="0"/>
                <w:numId w:val="1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07F04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80282" w:rsidRPr="00F07F04" w:rsidRDefault="00C80282" w:rsidP="00F07F04">
            <w:pPr>
              <w:pStyle w:val="Default"/>
              <w:numPr>
                <w:ilvl w:val="0"/>
                <w:numId w:val="1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07F04">
              <w:t>учитывать особенности возрастного и индивидуального развития обучающихся;</w:t>
            </w:r>
          </w:p>
          <w:p w:rsidR="00C80282" w:rsidRPr="00F07F04" w:rsidRDefault="00C80282" w:rsidP="00F07F04">
            <w:pPr>
              <w:pStyle w:val="af"/>
              <w:numPr>
                <w:ilvl w:val="0"/>
                <w:numId w:val="14"/>
              </w:numPr>
              <w:tabs>
                <w:tab w:val="left" w:pos="48"/>
                <w:tab w:val="left" w:pos="318"/>
              </w:tabs>
              <w:autoSpaceDN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</w:t>
            </w:r>
          </w:p>
          <w:p w:rsidR="00C80282" w:rsidRPr="00F07F04" w:rsidRDefault="00C80282" w:rsidP="00F07F04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F07F04">
              <w:rPr>
                <w:i/>
                <w:sz w:val="24"/>
                <w:szCs w:val="24"/>
              </w:rPr>
              <w:t>Владеть</w:t>
            </w:r>
          </w:p>
          <w:p w:rsidR="00C80282" w:rsidRPr="00F07F04" w:rsidRDefault="00C80282" w:rsidP="00F07F04">
            <w:pPr>
              <w:pStyle w:val="af"/>
              <w:numPr>
                <w:ilvl w:val="0"/>
                <w:numId w:val="15"/>
              </w:numPr>
              <w:tabs>
                <w:tab w:val="left" w:pos="318"/>
              </w:tabs>
              <w:autoSpaceDN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</w:t>
            </w:r>
          </w:p>
          <w:p w:rsidR="00C80282" w:rsidRPr="00F07F04" w:rsidRDefault="00C80282" w:rsidP="00F07F04">
            <w:pPr>
              <w:pStyle w:val="af"/>
              <w:numPr>
                <w:ilvl w:val="0"/>
                <w:numId w:val="15"/>
              </w:numPr>
              <w:tabs>
                <w:tab w:val="left" w:pos="318"/>
              </w:tabs>
              <w:autoSpaceDN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</w:tc>
      </w:tr>
    </w:tbl>
    <w:p w:rsidR="00302E13" w:rsidRDefault="00302E13" w:rsidP="00302E13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302E13" w:rsidRPr="001654E0" w:rsidRDefault="00302E13" w:rsidP="00302E13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54E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302E13" w:rsidRPr="001654E0" w:rsidRDefault="00302E13" w:rsidP="00302E13">
      <w:pPr>
        <w:tabs>
          <w:tab w:val="left" w:pos="708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654E0">
        <w:rPr>
          <w:color w:val="000000"/>
          <w:sz w:val="24"/>
          <w:szCs w:val="24"/>
        </w:rPr>
        <w:t>Дисциплина Б1.В.</w:t>
      </w:r>
      <w:r w:rsidR="001654E0" w:rsidRPr="001654E0">
        <w:rPr>
          <w:color w:val="000000"/>
          <w:sz w:val="24"/>
          <w:szCs w:val="24"/>
        </w:rPr>
        <w:t>04</w:t>
      </w:r>
      <w:r w:rsidRPr="001654E0">
        <w:rPr>
          <w:b/>
          <w:sz w:val="24"/>
          <w:szCs w:val="24"/>
        </w:rPr>
        <w:t xml:space="preserve"> </w:t>
      </w:r>
      <w:r w:rsidR="001654E0" w:rsidRPr="001654E0">
        <w:rPr>
          <w:b/>
          <w:sz w:val="24"/>
          <w:szCs w:val="24"/>
        </w:rPr>
        <w:t>«</w:t>
      </w:r>
      <w:r w:rsidRPr="001654E0">
        <w:rPr>
          <w:b/>
          <w:sz w:val="24"/>
          <w:szCs w:val="24"/>
        </w:rPr>
        <w:t>Детская психология</w:t>
      </w:r>
      <w:r w:rsidR="001654E0" w:rsidRPr="001654E0">
        <w:rPr>
          <w:b/>
          <w:sz w:val="24"/>
          <w:szCs w:val="24"/>
        </w:rPr>
        <w:t>»</w:t>
      </w:r>
      <w:r w:rsidRPr="001654E0">
        <w:rPr>
          <w:b/>
          <w:sz w:val="24"/>
          <w:szCs w:val="24"/>
        </w:rPr>
        <w:t xml:space="preserve"> </w:t>
      </w:r>
      <w:r w:rsidRPr="001654E0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654E0">
        <w:rPr>
          <w:rFonts w:eastAsia="Calibri"/>
          <w:sz w:val="24"/>
          <w:szCs w:val="24"/>
          <w:lang w:eastAsia="en-US"/>
        </w:rPr>
        <w:t>по выбору вариативной части</w:t>
      </w:r>
      <w:r w:rsidR="00C80282">
        <w:rPr>
          <w:rFonts w:eastAsia="Calibri"/>
          <w:color w:val="000000"/>
          <w:sz w:val="24"/>
          <w:szCs w:val="24"/>
          <w:lang w:eastAsia="en-US"/>
        </w:rPr>
        <w:t xml:space="preserve"> блока Б</w:t>
      </w:r>
      <w:r w:rsidRPr="001654E0">
        <w:rPr>
          <w:rFonts w:eastAsia="Calibri"/>
          <w:color w:val="000000"/>
          <w:sz w:val="24"/>
          <w:szCs w:val="24"/>
          <w:lang w:eastAsia="en-US"/>
        </w:rPr>
        <w:t>1</w:t>
      </w:r>
    </w:p>
    <w:p w:rsidR="00302E13" w:rsidRDefault="00302E13" w:rsidP="00302E13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302E13" w:rsidRPr="002419A3" w:rsidTr="001654E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302E13" w:rsidRPr="002419A3" w:rsidTr="00165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02E13" w:rsidRPr="002419A3" w:rsidTr="00165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02E13" w:rsidRPr="002419A3" w:rsidTr="001654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sz w:val="24"/>
                <w:szCs w:val="24"/>
                <w:lang w:eastAsia="en-US"/>
              </w:rPr>
              <w:t>Б1.В.</w:t>
            </w:r>
            <w:r w:rsidR="002419A3" w:rsidRPr="002419A3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A3" w:rsidRPr="002419A3" w:rsidRDefault="002419A3" w:rsidP="001654E0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</w:p>
          <w:p w:rsidR="00302E13" w:rsidRPr="002419A3" w:rsidRDefault="002F4ADB" w:rsidP="001654E0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и</w:t>
            </w:r>
            <w:r w:rsidR="00302E13" w:rsidRPr="002419A3">
              <w:rPr>
                <w:rFonts w:eastAsia="Calibri"/>
                <w:sz w:val="24"/>
                <w:szCs w:val="24"/>
                <w:lang w:eastAsia="en-US"/>
              </w:rPr>
              <w:t xml:space="preserve"> возрастная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419A3" w:rsidRDefault="002F4ADB" w:rsidP="001654E0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sz w:val="24"/>
                <w:szCs w:val="24"/>
                <w:lang w:eastAsia="en-US"/>
              </w:rPr>
              <w:t>Конфликтология в дошкольном образовании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302E13" w:rsidRPr="002419A3" w:rsidRDefault="00302E13" w:rsidP="001654E0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19A3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2419A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80282">
              <w:rPr>
                <w:rFonts w:eastAsia="Calibri"/>
                <w:sz w:val="24"/>
                <w:szCs w:val="24"/>
                <w:lang w:eastAsia="en-US"/>
              </w:rPr>
              <w:t xml:space="preserve"> ОПК-2</w:t>
            </w:r>
          </w:p>
        </w:tc>
      </w:tr>
    </w:tbl>
    <w:p w:rsidR="00302E13" w:rsidRDefault="00302E13" w:rsidP="00302E13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302E13" w:rsidRPr="002F4ADB" w:rsidRDefault="00302E13" w:rsidP="00302E13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F4AD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02E13" w:rsidRPr="002F4ADB" w:rsidRDefault="00302E13" w:rsidP="00302E13">
      <w:pPr>
        <w:ind w:firstLine="709"/>
        <w:jc w:val="both"/>
        <w:rPr>
          <w:color w:val="000000"/>
          <w:sz w:val="24"/>
          <w:szCs w:val="24"/>
        </w:rPr>
      </w:pPr>
    </w:p>
    <w:p w:rsidR="00302E13" w:rsidRPr="002F4ADB" w:rsidRDefault="00302E13" w:rsidP="00302E1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4ADB">
        <w:rPr>
          <w:rFonts w:eastAsia="Calibri"/>
          <w:color w:val="000000"/>
          <w:sz w:val="24"/>
          <w:szCs w:val="24"/>
          <w:lang w:eastAsia="en-US"/>
        </w:rPr>
        <w:t>Объем учебной дисциплины – 8</w:t>
      </w:r>
      <w:r w:rsidRPr="002F4ADB">
        <w:rPr>
          <w:rFonts w:eastAsia="Calibri"/>
          <w:sz w:val="24"/>
          <w:szCs w:val="24"/>
          <w:lang w:eastAsia="en-US"/>
        </w:rPr>
        <w:t xml:space="preserve"> зачетных единиц – 288</w:t>
      </w:r>
      <w:r w:rsidRPr="002F4AD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302E13" w:rsidRPr="002F4ADB" w:rsidRDefault="00302E13" w:rsidP="00302E1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4AD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F4AD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02E13" w:rsidRPr="002F4ADB" w:rsidTr="001654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13" w:rsidRPr="002F4ADB" w:rsidRDefault="00302E13" w:rsidP="001654E0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302E13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302E13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02E13" w:rsidRPr="002F4ADB" w:rsidRDefault="00302E13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302E13" w:rsidRPr="002F4ADB" w:rsidTr="001654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3" w:rsidRPr="002F4ADB" w:rsidRDefault="00302E13" w:rsidP="001654E0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302E13" w:rsidRPr="002F4ADB" w:rsidTr="001654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3" w:rsidRPr="002F4ADB" w:rsidRDefault="00302E13" w:rsidP="001654E0">
            <w:pPr>
              <w:spacing w:line="256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02E13" w:rsidRPr="002F4ADB" w:rsidTr="001654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3" w:rsidRPr="002F4ADB" w:rsidRDefault="00302E13" w:rsidP="001654E0">
            <w:pPr>
              <w:spacing w:line="256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302E13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302E13" w:rsidP="001654E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02E13" w:rsidRPr="002F4ADB" w:rsidTr="001654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3" w:rsidRPr="002F4ADB" w:rsidRDefault="00302E13" w:rsidP="001654E0">
            <w:pPr>
              <w:spacing w:line="256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302E13" w:rsidRPr="002F4ADB" w:rsidTr="001654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3" w:rsidRPr="002F4ADB" w:rsidRDefault="00302E13" w:rsidP="001654E0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</w:tc>
      </w:tr>
      <w:tr w:rsidR="00302E13" w:rsidRPr="002F4ADB" w:rsidTr="001654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3" w:rsidRPr="002F4ADB" w:rsidRDefault="00302E13" w:rsidP="001654E0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302E13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302E13" w:rsidP="001654E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02E13" w:rsidRPr="002F4ADB" w:rsidTr="001654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302E13" w:rsidP="001654E0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экзамен в 3 </w:t>
            </w:r>
            <w:r w:rsidR="00302E13" w:rsidRPr="002F4AD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3" w:rsidRPr="002F4ADB" w:rsidRDefault="002F4ADB" w:rsidP="001654E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02E13" w:rsidRPr="002F4AD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D12C8A" w:rsidRDefault="00D12C8A" w:rsidP="00D12C8A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C8A" w:rsidRDefault="00D12C8A" w:rsidP="00D12C8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12C8A" w:rsidRDefault="00D12C8A" w:rsidP="00D12C8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12C8A" w:rsidRDefault="00D12C8A" w:rsidP="00D12C8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12C8A" w:rsidRDefault="00D12C8A" w:rsidP="00D12C8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D12C8A" w:rsidTr="00D12C8A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F4ADB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Общенаучная характеристика детской психологии.   История  становления.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D12C8A" w:rsidTr="002F4AD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>
              <w:rPr>
                <w:lang w:eastAsia="en-US"/>
              </w:rPr>
              <w:t>Предмет, задачи, методы исследования, структура детской психологии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D12C8A" w:rsidTr="002F4AD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>
              <w:rPr>
                <w:color w:val="000000"/>
                <w:lang w:eastAsia="en-US"/>
              </w:rPr>
              <w:t>Обучение и развитие. Традиционное обучение. Развивающее обучение в отечественной образовательной системе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D12C8A" w:rsidTr="002F4AD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>
              <w:rPr>
                <w:color w:val="000000"/>
                <w:lang w:eastAsia="en-US"/>
              </w:rPr>
              <w:t xml:space="preserve">Педагог как субъект педагогической деятельности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D12C8A" w:rsidTr="002F4AD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>
              <w:rPr>
                <w:color w:val="000000"/>
                <w:lang w:eastAsia="en-US"/>
              </w:rPr>
              <w:t>Школьник как субъект учебной деятельности.  Психологические  особенности    подростков и старшеклассников как субъектов учебной деятельности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D12C8A" w:rsidTr="002F4AD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r>
              <w:rPr>
                <w:color w:val="000000"/>
                <w:lang w:eastAsia="en-US"/>
              </w:rPr>
              <w:t xml:space="preserve">Характеристика  учебной деятельности. </w:t>
            </w:r>
            <w:r>
              <w:rPr>
                <w:color w:val="000000"/>
                <w:lang w:eastAsia="en-US"/>
              </w:rPr>
              <w:lastRenderedPageBreak/>
              <w:t>Самостоятельная работа как учебная деятельность</w:t>
            </w:r>
            <w:r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2F4AD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7D66C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</w:t>
            </w:r>
          </w:p>
        </w:tc>
      </w:tr>
      <w:tr w:rsidR="00D12C8A" w:rsidTr="002F4AD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Default="00D12C8A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Default="00D12C8A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F4ADB" w:rsidTr="008B0E35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ADB" w:rsidRDefault="002F4ADB" w:rsidP="002F4AD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F4ADB" w:rsidRDefault="002F4ADB" w:rsidP="008B0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4ADB" w:rsidRPr="002F4ADB" w:rsidRDefault="002F4ADB" w:rsidP="002F4AD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F4ADB">
              <w:rPr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4ADB" w:rsidRPr="002F4ADB" w:rsidRDefault="002F4ADB" w:rsidP="002F4AD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4ADB" w:rsidRPr="002F4ADB" w:rsidRDefault="002F4ADB" w:rsidP="002F4AD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F4ADB">
              <w:rPr>
                <w:rFonts w:eastAsiaTheme="minorHAnsi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4ADB" w:rsidRPr="002F4ADB" w:rsidRDefault="002F4ADB" w:rsidP="002F4AD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F4ADB">
              <w:rPr>
                <w:rFonts w:eastAsiaTheme="minorHAnsi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4ADB" w:rsidRPr="002F4ADB" w:rsidRDefault="002F4ADB" w:rsidP="002F4ADB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F4ADB">
              <w:rPr>
                <w:rFonts w:eastAsiaTheme="minorHAnsi"/>
                <w:sz w:val="24"/>
                <w:szCs w:val="24"/>
              </w:rPr>
              <w:t>261</w:t>
            </w:r>
          </w:p>
        </w:tc>
      </w:tr>
      <w:tr w:rsidR="002F4ADB" w:rsidTr="002F4AD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ADB" w:rsidRDefault="002F4ADB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F4ADB" w:rsidRDefault="002F4ADB" w:rsidP="008B0E35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F4ADB" w:rsidRDefault="002F4ADB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F4ADB" w:rsidRDefault="002F4ADB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F4ADB" w:rsidRDefault="002F4ADB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F4ADB" w:rsidRDefault="002F4ADB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F4ADB" w:rsidRDefault="002F4ADB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Pr="009203EA" w:rsidRDefault="002F4ADB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(экзамен</w:t>
            </w:r>
            <w:r w:rsidR="00D12C8A" w:rsidRPr="009203E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203EA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D12C8A" w:rsidTr="00D12C8A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 xml:space="preserve">Итого с </w:t>
            </w:r>
            <w:r w:rsidR="002F4ADB">
              <w:rPr>
                <w:sz w:val="22"/>
                <w:szCs w:val="22"/>
                <w:lang w:eastAsia="en-US"/>
              </w:rPr>
              <w:t>экзаменом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12C8A" w:rsidRPr="009203EA" w:rsidRDefault="00D12C8A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12C8A" w:rsidRPr="009203EA" w:rsidRDefault="009203EA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288</w:t>
            </w:r>
          </w:p>
        </w:tc>
      </w:tr>
    </w:tbl>
    <w:p w:rsidR="00D12C8A" w:rsidRDefault="00D12C8A" w:rsidP="00D12C8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12C8A" w:rsidRDefault="00D12C8A" w:rsidP="00D12C8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12C8A" w:rsidRDefault="00D12C8A" w:rsidP="00D12C8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D12C8A" w:rsidRDefault="00D12C8A" w:rsidP="00D12C8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12C8A" w:rsidRDefault="00D12C8A" w:rsidP="00D12C8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9203EA" w:rsidTr="001654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F4ADB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Общенаучная характеристика детской психологии.   История  становления.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9203EA" w:rsidTr="007D66C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>
              <w:rPr>
                <w:lang w:eastAsia="en-US"/>
              </w:rPr>
              <w:t>Предмет, задачи, методы исследования, структура детской психологии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</w:t>
            </w:r>
          </w:p>
        </w:tc>
      </w:tr>
      <w:tr w:rsidR="009203EA" w:rsidTr="007D66C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>
              <w:rPr>
                <w:color w:val="000000"/>
                <w:lang w:eastAsia="en-US"/>
              </w:rPr>
              <w:t>Обучение и развитие. Традиционное обучение. Развивающее обучение в отечественной образовательной системе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9203EA" w:rsidTr="007D66C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>
              <w:rPr>
                <w:color w:val="000000"/>
                <w:lang w:eastAsia="en-US"/>
              </w:rPr>
              <w:t xml:space="preserve">Педагог как субъект педагогической деятельности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</w:t>
            </w:r>
          </w:p>
        </w:tc>
      </w:tr>
      <w:tr w:rsidR="009203EA" w:rsidTr="007D66C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>
              <w:rPr>
                <w:color w:val="000000"/>
                <w:lang w:eastAsia="en-US"/>
              </w:rPr>
              <w:t>Школьник как субъект учебной деятельности.  Психологические  особенности    подростков и старшеклассников как субъектов учебной деятельности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</w:t>
            </w:r>
          </w:p>
        </w:tc>
      </w:tr>
      <w:tr w:rsidR="009203EA" w:rsidTr="007D66C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r>
              <w:rPr>
                <w:color w:val="000000"/>
                <w:lang w:eastAsia="en-US"/>
              </w:rPr>
              <w:t>Характеристика  учебной деятельности. Самостоятельная работа как учебная деятельность</w:t>
            </w:r>
            <w:r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7D66C5" w:rsidP="001654E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</w:t>
            </w:r>
          </w:p>
        </w:tc>
      </w:tr>
      <w:tr w:rsidR="009203EA" w:rsidTr="007D66C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Default="009203EA" w:rsidP="001654E0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Default="009203EA" w:rsidP="001654E0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D66C5" w:rsidTr="008B0E35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6C5" w:rsidRDefault="007D66C5" w:rsidP="001654E0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66C5" w:rsidRDefault="007D66C5" w:rsidP="008B0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66C5" w:rsidRPr="007D66C5" w:rsidRDefault="007D66C5" w:rsidP="007D66C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D66C5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66C5" w:rsidRPr="007D66C5" w:rsidRDefault="007D66C5" w:rsidP="007D66C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66C5" w:rsidRPr="007D66C5" w:rsidRDefault="007D66C5" w:rsidP="007D66C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D66C5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66C5" w:rsidRPr="007D66C5" w:rsidRDefault="007D66C5" w:rsidP="00EA2E70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D66C5">
              <w:rPr>
                <w:rFonts w:eastAsiaTheme="minorHAnsi"/>
                <w:sz w:val="24"/>
                <w:szCs w:val="24"/>
              </w:rPr>
              <w:t>25</w:t>
            </w:r>
            <w:r w:rsidR="00EA2E7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66C5" w:rsidRPr="007D66C5" w:rsidRDefault="00EA2E70" w:rsidP="007D66C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278</w:t>
            </w:r>
          </w:p>
        </w:tc>
      </w:tr>
      <w:tr w:rsidR="007D66C5" w:rsidTr="007D66C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6C5" w:rsidRDefault="007D66C5" w:rsidP="001654E0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66C5" w:rsidRDefault="007D66C5" w:rsidP="008B0E35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66C5" w:rsidRDefault="007D66C5" w:rsidP="001654E0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66C5" w:rsidRDefault="007D66C5" w:rsidP="001654E0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66C5" w:rsidRDefault="007D66C5" w:rsidP="001654E0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D66C5" w:rsidRDefault="007D66C5" w:rsidP="001654E0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66C5" w:rsidRDefault="007D66C5" w:rsidP="001654E0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lastRenderedPageBreak/>
              <w:t>Контроль 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Pr="009203EA" w:rsidRDefault="007D66C5" w:rsidP="001654E0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9203EA" w:rsidTr="001654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Итого с зачетом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203E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03EA" w:rsidRPr="009203EA" w:rsidRDefault="009203EA" w:rsidP="001654E0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288</w:t>
            </w:r>
          </w:p>
        </w:tc>
      </w:tr>
    </w:tbl>
    <w:p w:rsidR="00D12C8A" w:rsidRDefault="00D12C8A" w:rsidP="00D12C8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D66C5" w:rsidRPr="00637A5D" w:rsidRDefault="007D66C5" w:rsidP="007D66C5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253D47" w:rsidRPr="00EA2E70" w:rsidRDefault="00253D47" w:rsidP="00253D47">
      <w:pPr>
        <w:ind w:firstLine="709"/>
        <w:jc w:val="both"/>
        <w:rPr>
          <w:b/>
          <w:sz w:val="16"/>
          <w:szCs w:val="16"/>
        </w:rPr>
      </w:pPr>
      <w:r w:rsidRPr="00EA2E70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D66C5" w:rsidRPr="00EA2E70" w:rsidRDefault="007D66C5" w:rsidP="007D66C5">
      <w:pPr>
        <w:ind w:firstLine="709"/>
        <w:jc w:val="both"/>
        <w:rPr>
          <w:sz w:val="16"/>
          <w:szCs w:val="16"/>
        </w:rPr>
      </w:pPr>
      <w:r w:rsidRPr="00EA2E70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FA7F8F" w:rsidRPr="00EA2E70">
        <w:rPr>
          <w:b/>
          <w:sz w:val="16"/>
          <w:szCs w:val="16"/>
        </w:rPr>
        <w:t>Детск</w:t>
      </w:r>
      <w:r w:rsidRPr="00EA2E70">
        <w:rPr>
          <w:b/>
          <w:sz w:val="16"/>
          <w:szCs w:val="16"/>
        </w:rPr>
        <w:t>ая психология</w:t>
      </w:r>
      <w:r w:rsidRPr="00EA2E70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EA2E70">
        <w:rPr>
          <w:b/>
          <w:sz w:val="16"/>
          <w:szCs w:val="16"/>
        </w:rPr>
        <w:t>пунктов 16, 38</w:t>
      </w:r>
      <w:r w:rsidRPr="00EA2E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405ECC">
        <w:rPr>
          <w:sz w:val="16"/>
          <w:szCs w:val="16"/>
        </w:rPr>
        <w:t xml:space="preserve"> </w:t>
      </w:r>
      <w:r w:rsidRPr="00EA2E70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D66C5" w:rsidRPr="00EA2E70" w:rsidRDefault="007D66C5" w:rsidP="007D66C5">
      <w:pPr>
        <w:ind w:firstLine="709"/>
        <w:jc w:val="both"/>
        <w:rPr>
          <w:b/>
          <w:sz w:val="16"/>
          <w:szCs w:val="16"/>
        </w:rPr>
      </w:pPr>
      <w:r w:rsidRPr="00EA2E7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D66C5" w:rsidRPr="00EA2E70" w:rsidRDefault="007D66C5" w:rsidP="007D66C5">
      <w:pPr>
        <w:ind w:firstLine="709"/>
        <w:jc w:val="both"/>
        <w:rPr>
          <w:sz w:val="16"/>
          <w:szCs w:val="16"/>
        </w:rPr>
      </w:pPr>
      <w:r w:rsidRPr="00EA2E7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A2E70">
        <w:rPr>
          <w:b/>
          <w:sz w:val="16"/>
          <w:szCs w:val="16"/>
        </w:rPr>
        <w:t>статьи 79</w:t>
      </w:r>
      <w:r w:rsidRPr="00EA2E70">
        <w:rPr>
          <w:sz w:val="16"/>
          <w:szCs w:val="16"/>
        </w:rPr>
        <w:t xml:space="preserve"> Федерального закона Российской Федерации </w:t>
      </w:r>
      <w:r w:rsidRPr="00EA2E70">
        <w:rPr>
          <w:b/>
          <w:sz w:val="16"/>
          <w:szCs w:val="16"/>
        </w:rPr>
        <w:t>от 29.12.2012 № 273-ФЗ</w:t>
      </w:r>
      <w:r w:rsidRPr="00EA2E70">
        <w:rPr>
          <w:sz w:val="16"/>
          <w:szCs w:val="16"/>
        </w:rPr>
        <w:t xml:space="preserve"> «Об образовании в Российской Федерации»; </w:t>
      </w:r>
      <w:r w:rsidRPr="00EA2E70">
        <w:rPr>
          <w:b/>
          <w:sz w:val="16"/>
          <w:szCs w:val="16"/>
        </w:rPr>
        <w:t>раздела III</w:t>
      </w:r>
      <w:r w:rsidRPr="00EA2E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A2E7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A2E70">
        <w:rPr>
          <w:sz w:val="16"/>
          <w:szCs w:val="16"/>
        </w:rPr>
        <w:t>).</w:t>
      </w:r>
    </w:p>
    <w:p w:rsidR="007D66C5" w:rsidRPr="00EA2E70" w:rsidRDefault="007D66C5" w:rsidP="007D66C5">
      <w:pPr>
        <w:ind w:firstLine="709"/>
        <w:jc w:val="both"/>
        <w:rPr>
          <w:b/>
          <w:sz w:val="16"/>
          <w:szCs w:val="16"/>
        </w:rPr>
      </w:pPr>
      <w:r w:rsidRPr="00EA2E7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D66C5" w:rsidRPr="00EA2E70" w:rsidRDefault="007D66C5" w:rsidP="007D66C5">
      <w:pPr>
        <w:ind w:firstLine="709"/>
        <w:jc w:val="both"/>
        <w:rPr>
          <w:sz w:val="16"/>
          <w:szCs w:val="16"/>
        </w:rPr>
      </w:pPr>
      <w:r w:rsidRPr="00EA2E7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A2E70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A2E70">
        <w:rPr>
          <w:sz w:val="16"/>
          <w:szCs w:val="16"/>
        </w:rPr>
        <w:t xml:space="preserve">Федерального закона Российской Федерации </w:t>
      </w:r>
      <w:r w:rsidRPr="00EA2E70">
        <w:rPr>
          <w:b/>
          <w:sz w:val="16"/>
          <w:szCs w:val="16"/>
        </w:rPr>
        <w:t>от 29.12.2012 № 273-ФЗ</w:t>
      </w:r>
      <w:r w:rsidRPr="00EA2E70">
        <w:rPr>
          <w:sz w:val="16"/>
          <w:szCs w:val="16"/>
        </w:rPr>
        <w:t xml:space="preserve"> «Об образовании в Российской Федерации»; </w:t>
      </w:r>
      <w:r w:rsidRPr="00EA2E70">
        <w:rPr>
          <w:b/>
          <w:sz w:val="16"/>
          <w:szCs w:val="16"/>
        </w:rPr>
        <w:t>пункта 20</w:t>
      </w:r>
      <w:r w:rsidRPr="00EA2E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405ECC">
        <w:rPr>
          <w:sz w:val="16"/>
          <w:szCs w:val="16"/>
        </w:rPr>
        <w:t xml:space="preserve"> </w:t>
      </w:r>
      <w:r w:rsidRPr="00EA2E70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A2E70">
        <w:rPr>
          <w:b/>
          <w:sz w:val="16"/>
          <w:szCs w:val="16"/>
        </w:rPr>
        <w:t>частью 5 статьи 5</w:t>
      </w:r>
      <w:r w:rsidRPr="00EA2E70">
        <w:rPr>
          <w:sz w:val="16"/>
          <w:szCs w:val="16"/>
        </w:rPr>
        <w:t xml:space="preserve"> Федерального закона </w:t>
      </w:r>
      <w:r w:rsidRPr="00EA2E70">
        <w:rPr>
          <w:b/>
          <w:sz w:val="16"/>
          <w:szCs w:val="16"/>
        </w:rPr>
        <w:t>от 05.05.2014 № 84-ФЗ</w:t>
      </w:r>
      <w:r w:rsidRPr="00EA2E7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D66C5" w:rsidRPr="00EA2E70" w:rsidRDefault="007D66C5" w:rsidP="007D66C5">
      <w:pPr>
        <w:ind w:firstLine="709"/>
        <w:jc w:val="both"/>
        <w:rPr>
          <w:b/>
          <w:sz w:val="16"/>
          <w:szCs w:val="16"/>
        </w:rPr>
      </w:pPr>
      <w:r w:rsidRPr="00EA2E7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D66C5" w:rsidRPr="00EA2E70" w:rsidRDefault="007D66C5" w:rsidP="007D66C5">
      <w:pPr>
        <w:ind w:firstLine="709"/>
        <w:jc w:val="both"/>
        <w:rPr>
          <w:sz w:val="16"/>
          <w:szCs w:val="16"/>
        </w:rPr>
      </w:pPr>
      <w:r w:rsidRPr="00EA2E7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A2E70">
        <w:rPr>
          <w:b/>
          <w:sz w:val="16"/>
          <w:szCs w:val="16"/>
        </w:rPr>
        <w:t>пункта 9 части 1 статьи 33, части 3 статьи 34</w:t>
      </w:r>
      <w:r w:rsidRPr="00EA2E70">
        <w:rPr>
          <w:sz w:val="16"/>
          <w:szCs w:val="16"/>
        </w:rPr>
        <w:t xml:space="preserve"> Федерального закона Российской Федерации </w:t>
      </w:r>
      <w:r w:rsidRPr="00EA2E70">
        <w:rPr>
          <w:b/>
          <w:sz w:val="16"/>
          <w:szCs w:val="16"/>
        </w:rPr>
        <w:t>от 29.12.2012 № 273-ФЗ</w:t>
      </w:r>
      <w:r w:rsidRPr="00EA2E70">
        <w:rPr>
          <w:sz w:val="16"/>
          <w:szCs w:val="16"/>
        </w:rPr>
        <w:t xml:space="preserve"> «Об образовании в Российской Федерации»; </w:t>
      </w:r>
      <w:r w:rsidRPr="00EA2E70">
        <w:rPr>
          <w:b/>
          <w:sz w:val="16"/>
          <w:szCs w:val="16"/>
        </w:rPr>
        <w:t>пункта 43</w:t>
      </w:r>
      <w:r w:rsidRPr="00EA2E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405ECC">
        <w:rPr>
          <w:sz w:val="16"/>
          <w:szCs w:val="16"/>
        </w:rPr>
        <w:t xml:space="preserve"> </w:t>
      </w:r>
      <w:r w:rsidRPr="00EA2E70">
        <w:rPr>
          <w:sz w:val="16"/>
          <w:szCs w:val="16"/>
        </w:rPr>
        <w:t>образовательная организация устанавливает</w:t>
      </w:r>
      <w:r w:rsidR="00405ECC">
        <w:rPr>
          <w:sz w:val="16"/>
          <w:szCs w:val="16"/>
        </w:rPr>
        <w:t xml:space="preserve"> </w:t>
      </w:r>
      <w:r w:rsidRPr="00EA2E70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12C8A" w:rsidRDefault="00D12C8A" w:rsidP="00D12C8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12C8A" w:rsidRDefault="00D12C8A" w:rsidP="00D12C8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302E13" w:rsidRPr="007D66C5" w:rsidRDefault="00302E13" w:rsidP="00302E13">
      <w:pPr>
        <w:jc w:val="both"/>
        <w:rPr>
          <w:color w:val="000000"/>
          <w:sz w:val="24"/>
          <w:szCs w:val="24"/>
        </w:rPr>
      </w:pPr>
      <w:r w:rsidRPr="007D66C5">
        <w:rPr>
          <w:b/>
          <w:color w:val="000000"/>
          <w:sz w:val="24"/>
          <w:szCs w:val="24"/>
        </w:rPr>
        <w:t>Тема № 1.</w:t>
      </w:r>
      <w:r w:rsidRPr="007D66C5">
        <w:rPr>
          <w:color w:val="000000"/>
          <w:sz w:val="24"/>
          <w:szCs w:val="24"/>
        </w:rPr>
        <w:t xml:space="preserve">  </w:t>
      </w:r>
      <w:r w:rsidRPr="007D66C5">
        <w:rPr>
          <w:sz w:val="24"/>
          <w:szCs w:val="24"/>
        </w:rPr>
        <w:t xml:space="preserve">Общенаучная характеристика детской психологии. История становления детской психологии. </w:t>
      </w:r>
      <w:r w:rsidRPr="007D66C5">
        <w:rPr>
          <w:color w:val="000000"/>
          <w:sz w:val="24"/>
          <w:szCs w:val="24"/>
        </w:rPr>
        <w:t xml:space="preserve">Основные направления </w:t>
      </w:r>
      <w:r w:rsidRPr="007D66C5">
        <w:rPr>
          <w:sz w:val="24"/>
          <w:szCs w:val="24"/>
        </w:rPr>
        <w:t>детской</w:t>
      </w:r>
      <w:r w:rsidRPr="007D66C5">
        <w:rPr>
          <w:color w:val="000000"/>
          <w:sz w:val="24"/>
          <w:szCs w:val="24"/>
        </w:rPr>
        <w:t xml:space="preserve"> психологии.</w:t>
      </w:r>
    </w:p>
    <w:p w:rsidR="007D66C5" w:rsidRDefault="007D66C5" w:rsidP="00302E13">
      <w:pPr>
        <w:jc w:val="both"/>
        <w:rPr>
          <w:b/>
          <w:sz w:val="24"/>
          <w:szCs w:val="24"/>
        </w:rPr>
      </w:pPr>
    </w:p>
    <w:p w:rsidR="00302E13" w:rsidRPr="007D66C5" w:rsidRDefault="00302E13" w:rsidP="00302E13">
      <w:pPr>
        <w:jc w:val="both"/>
        <w:rPr>
          <w:color w:val="000000"/>
          <w:sz w:val="24"/>
          <w:szCs w:val="24"/>
        </w:rPr>
      </w:pPr>
      <w:r w:rsidRPr="007D66C5">
        <w:rPr>
          <w:b/>
          <w:sz w:val="24"/>
          <w:szCs w:val="24"/>
        </w:rPr>
        <w:lastRenderedPageBreak/>
        <w:t>Тема № 2.</w:t>
      </w:r>
      <w:r w:rsidRPr="007D66C5">
        <w:rPr>
          <w:sz w:val="24"/>
          <w:szCs w:val="24"/>
        </w:rPr>
        <w:t xml:space="preserve"> Предмет, задачи, методы исследования, структура педагогической психологии</w:t>
      </w:r>
      <w:r w:rsidRPr="007D66C5">
        <w:rPr>
          <w:color w:val="000000"/>
          <w:sz w:val="24"/>
          <w:szCs w:val="24"/>
        </w:rPr>
        <w:t>. Модель профессиональной деятельности педагога - психолога.</w:t>
      </w:r>
    </w:p>
    <w:p w:rsidR="007D66C5" w:rsidRDefault="007D66C5" w:rsidP="00302E13">
      <w:pPr>
        <w:jc w:val="both"/>
        <w:rPr>
          <w:b/>
          <w:sz w:val="24"/>
          <w:szCs w:val="24"/>
        </w:rPr>
      </w:pPr>
    </w:p>
    <w:p w:rsidR="00302E13" w:rsidRPr="007D66C5" w:rsidRDefault="00302E13" w:rsidP="00302E13">
      <w:pPr>
        <w:jc w:val="both"/>
        <w:rPr>
          <w:color w:val="000000"/>
          <w:sz w:val="24"/>
          <w:szCs w:val="24"/>
        </w:rPr>
      </w:pPr>
      <w:r w:rsidRPr="007D66C5">
        <w:rPr>
          <w:b/>
          <w:sz w:val="24"/>
          <w:szCs w:val="24"/>
        </w:rPr>
        <w:t>Тема № 3.</w:t>
      </w:r>
      <w:r w:rsidRPr="007D66C5">
        <w:rPr>
          <w:sz w:val="24"/>
          <w:szCs w:val="24"/>
        </w:rPr>
        <w:t xml:space="preserve"> </w:t>
      </w:r>
      <w:r w:rsidRPr="007D66C5">
        <w:rPr>
          <w:color w:val="000000"/>
          <w:sz w:val="24"/>
          <w:szCs w:val="24"/>
        </w:rPr>
        <w:t xml:space="preserve">Обучение и развитие. Традиционное обучение. Развивающее обучение в отечественной образовательной системе. Профессиональное место психолога в образовательном учреждении. Содержание работы педагога - психолога. </w:t>
      </w:r>
    </w:p>
    <w:p w:rsidR="007D66C5" w:rsidRDefault="007D66C5" w:rsidP="00302E13">
      <w:pPr>
        <w:rPr>
          <w:b/>
          <w:sz w:val="24"/>
          <w:szCs w:val="24"/>
        </w:rPr>
      </w:pPr>
    </w:p>
    <w:p w:rsidR="00302E13" w:rsidRPr="007D66C5" w:rsidRDefault="00302E13" w:rsidP="00302E13">
      <w:pPr>
        <w:rPr>
          <w:color w:val="000000"/>
          <w:sz w:val="24"/>
          <w:szCs w:val="24"/>
        </w:rPr>
      </w:pPr>
      <w:r w:rsidRPr="007D66C5">
        <w:rPr>
          <w:b/>
          <w:sz w:val="24"/>
          <w:szCs w:val="24"/>
        </w:rPr>
        <w:t xml:space="preserve">Тема № 4. </w:t>
      </w:r>
      <w:r w:rsidRPr="007D66C5">
        <w:rPr>
          <w:color w:val="000000"/>
          <w:sz w:val="24"/>
          <w:szCs w:val="24"/>
        </w:rPr>
        <w:t>Педагог как субъект педагогической деятельности.    Задачи психодиагностики.</w:t>
      </w:r>
      <w:r w:rsidRPr="007D66C5">
        <w:rPr>
          <w:color w:val="000000"/>
          <w:sz w:val="24"/>
          <w:szCs w:val="24"/>
        </w:rPr>
        <w:br/>
        <w:t xml:space="preserve">Особенности диагностической работы в педагогической психологии. </w:t>
      </w:r>
    </w:p>
    <w:p w:rsidR="007D66C5" w:rsidRDefault="007D66C5" w:rsidP="00302E13">
      <w:pPr>
        <w:rPr>
          <w:b/>
          <w:sz w:val="24"/>
          <w:szCs w:val="24"/>
        </w:rPr>
      </w:pPr>
    </w:p>
    <w:p w:rsidR="00302E13" w:rsidRPr="007D66C5" w:rsidRDefault="00302E13" w:rsidP="00302E13">
      <w:pPr>
        <w:rPr>
          <w:color w:val="000000"/>
          <w:sz w:val="24"/>
          <w:szCs w:val="24"/>
        </w:rPr>
      </w:pPr>
      <w:r w:rsidRPr="007D66C5">
        <w:rPr>
          <w:b/>
          <w:sz w:val="24"/>
          <w:szCs w:val="24"/>
        </w:rPr>
        <w:t>Тема № 5.</w:t>
      </w:r>
      <w:r w:rsidRPr="007D66C5">
        <w:rPr>
          <w:sz w:val="24"/>
          <w:szCs w:val="24"/>
        </w:rPr>
        <w:t xml:space="preserve"> </w:t>
      </w:r>
      <w:r w:rsidRPr="007D66C5">
        <w:rPr>
          <w:color w:val="000000"/>
          <w:sz w:val="24"/>
          <w:szCs w:val="24"/>
        </w:rPr>
        <w:t>Школьник как субъект учебной деятельности.  Психологические особенности    подростков и старшеклассников как субъектов учебной деятельности. Методы исследования: высоко формализованные, низко формализованные.</w:t>
      </w:r>
    </w:p>
    <w:p w:rsidR="007D66C5" w:rsidRDefault="007D66C5" w:rsidP="00302E13">
      <w:pPr>
        <w:rPr>
          <w:b/>
          <w:sz w:val="24"/>
          <w:szCs w:val="24"/>
        </w:rPr>
      </w:pPr>
    </w:p>
    <w:p w:rsidR="00302E13" w:rsidRPr="007D66C5" w:rsidRDefault="00302E13" w:rsidP="00302E13">
      <w:pPr>
        <w:rPr>
          <w:color w:val="000000"/>
          <w:sz w:val="24"/>
          <w:szCs w:val="24"/>
        </w:rPr>
      </w:pPr>
      <w:r w:rsidRPr="007D66C5">
        <w:rPr>
          <w:b/>
          <w:sz w:val="24"/>
          <w:szCs w:val="24"/>
        </w:rPr>
        <w:t>Тема № 6.</w:t>
      </w:r>
      <w:r w:rsidRPr="007D66C5">
        <w:rPr>
          <w:sz w:val="24"/>
          <w:szCs w:val="24"/>
        </w:rPr>
        <w:t xml:space="preserve"> </w:t>
      </w:r>
      <w:r w:rsidRPr="007D66C5">
        <w:rPr>
          <w:color w:val="000000"/>
          <w:sz w:val="24"/>
          <w:szCs w:val="24"/>
        </w:rPr>
        <w:t>Характеристика учебной деятельности. Самостоятельная работа как учебная деятельность.</w:t>
      </w:r>
      <w:r w:rsidRPr="007D66C5">
        <w:rPr>
          <w:color w:val="FF0000"/>
          <w:sz w:val="24"/>
          <w:szCs w:val="24"/>
        </w:rPr>
        <w:t xml:space="preserve">  </w:t>
      </w:r>
      <w:r w:rsidRPr="007D66C5">
        <w:rPr>
          <w:color w:val="000000"/>
          <w:sz w:val="24"/>
          <w:szCs w:val="24"/>
        </w:rPr>
        <w:t>Практические рекомендации: программы психолого - педагогической работы, составление плана развития способностей или других психологических образований.</w:t>
      </w:r>
    </w:p>
    <w:p w:rsidR="00302E13" w:rsidRPr="004205A2" w:rsidRDefault="00302E13" w:rsidP="00302E1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205A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02E13" w:rsidRPr="007D66C5" w:rsidRDefault="00302E13" w:rsidP="00302E1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D66C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54E0" w:rsidRPr="007D66C5">
        <w:rPr>
          <w:rFonts w:ascii="Times New Roman" w:hAnsi="Times New Roman"/>
          <w:sz w:val="24"/>
          <w:szCs w:val="24"/>
        </w:rPr>
        <w:t>«</w:t>
      </w:r>
      <w:r w:rsidRPr="007D66C5">
        <w:rPr>
          <w:rFonts w:ascii="Times New Roman" w:hAnsi="Times New Roman"/>
          <w:sz w:val="24"/>
          <w:szCs w:val="24"/>
        </w:rPr>
        <w:t>Детская психология</w:t>
      </w:r>
      <w:r w:rsidR="001654E0" w:rsidRPr="007D66C5">
        <w:rPr>
          <w:rFonts w:ascii="Times New Roman" w:hAnsi="Times New Roman"/>
          <w:sz w:val="24"/>
          <w:szCs w:val="24"/>
        </w:rPr>
        <w:t>»</w:t>
      </w:r>
      <w:r w:rsidRPr="007D66C5">
        <w:rPr>
          <w:rFonts w:ascii="Times New Roman" w:hAnsi="Times New Roman"/>
          <w:sz w:val="24"/>
          <w:szCs w:val="24"/>
        </w:rPr>
        <w:t xml:space="preserve"> /</w:t>
      </w:r>
      <w:r w:rsidR="00FC4DA1">
        <w:rPr>
          <w:rFonts w:ascii="Times New Roman" w:hAnsi="Times New Roman"/>
          <w:sz w:val="24"/>
          <w:szCs w:val="24"/>
        </w:rPr>
        <w:t>Т.С.Котлярова</w:t>
      </w:r>
      <w:r w:rsidRPr="007D66C5">
        <w:rPr>
          <w:rFonts w:ascii="Times New Roman" w:hAnsi="Times New Roman"/>
          <w:sz w:val="24"/>
          <w:szCs w:val="24"/>
        </w:rPr>
        <w:t>. – Омск: Изд-во Омской гуманитарной акаде</w:t>
      </w:r>
      <w:r w:rsidR="00DD7786">
        <w:rPr>
          <w:rFonts w:ascii="Times New Roman" w:hAnsi="Times New Roman"/>
          <w:sz w:val="24"/>
          <w:szCs w:val="24"/>
        </w:rPr>
        <w:t>мии, 202</w:t>
      </w:r>
      <w:r w:rsidR="00B82F33">
        <w:rPr>
          <w:rFonts w:ascii="Times New Roman" w:hAnsi="Times New Roman"/>
          <w:sz w:val="24"/>
          <w:szCs w:val="24"/>
        </w:rPr>
        <w:t>2</w:t>
      </w:r>
      <w:r w:rsidR="007D66C5">
        <w:rPr>
          <w:rFonts w:ascii="Times New Roman" w:hAnsi="Times New Roman"/>
          <w:sz w:val="24"/>
          <w:szCs w:val="24"/>
        </w:rPr>
        <w:t>.</w:t>
      </w:r>
    </w:p>
    <w:p w:rsidR="007D66C5" w:rsidRPr="00637A5D" w:rsidRDefault="007D66C5" w:rsidP="007D66C5">
      <w:pPr>
        <w:pStyle w:val="af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D66C5" w:rsidRPr="00637A5D" w:rsidRDefault="007D66C5" w:rsidP="007D66C5">
      <w:pPr>
        <w:pStyle w:val="af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D66C5" w:rsidRPr="00637A5D" w:rsidRDefault="007D66C5" w:rsidP="007D66C5">
      <w:pPr>
        <w:pStyle w:val="af"/>
        <w:numPr>
          <w:ilvl w:val="0"/>
          <w:numId w:val="11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E13" w:rsidRDefault="00302E13" w:rsidP="00302E13">
      <w:pPr>
        <w:contextualSpacing/>
      </w:pPr>
    </w:p>
    <w:p w:rsidR="007D66C5" w:rsidRPr="00637A5D" w:rsidRDefault="00FC4DA1" w:rsidP="007D66C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D66C5" w:rsidRPr="00637A5D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D66C5" w:rsidRDefault="007D66C5" w:rsidP="00302E13">
      <w:pPr>
        <w:contextualSpacing/>
      </w:pPr>
    </w:p>
    <w:p w:rsidR="00D12C8A" w:rsidRPr="00A320E6" w:rsidRDefault="00D12C8A" w:rsidP="00D12C8A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12C8A" w:rsidRPr="00A320E6" w:rsidRDefault="00D12C8A" w:rsidP="00D12C8A">
      <w:pPr>
        <w:jc w:val="center"/>
        <w:rPr>
          <w:b/>
          <w:sz w:val="24"/>
          <w:szCs w:val="24"/>
        </w:rPr>
      </w:pPr>
      <w:r w:rsidRPr="00A320E6">
        <w:rPr>
          <w:b/>
          <w:sz w:val="24"/>
          <w:szCs w:val="24"/>
        </w:rPr>
        <w:t>Основная</w:t>
      </w:r>
    </w:p>
    <w:p w:rsidR="00FA4074" w:rsidRPr="00E6275C" w:rsidRDefault="00FA4074" w:rsidP="00FA4074">
      <w:pPr>
        <w:pStyle w:val="af"/>
        <w:numPr>
          <w:ilvl w:val="0"/>
          <w:numId w:val="17"/>
        </w:numPr>
        <w:shd w:val="clear" w:color="auto" w:fill="FFFFFF"/>
        <w:autoSpaceDN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275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Веракса, Н. Е. </w:t>
      </w:r>
      <w:r w:rsidRPr="00E62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Детская психология : учебник для академического бакалавриата / Н. Е. Веракса, А. Н. Веракса. — Москва : Издательство Юрайт, 2019. — 446 с. — (Бакалавр. Академический курс). — ISBN 978-5-9916-3850-0. — Текст : электронный // ЭБС Юрайт [сайт]. — URL: </w:t>
      </w:r>
      <w:hyperlink r:id="rId5" w:history="1">
        <w:r w:rsidR="00F317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https://urait.ru/bcode/426323.....</w:t>
        </w:r>
      </w:hyperlink>
      <w:r w:rsidRPr="00E6275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A4074" w:rsidRPr="00FA4074" w:rsidRDefault="00FA4074" w:rsidP="00FA4074">
      <w:pPr>
        <w:pStyle w:val="af"/>
        <w:numPr>
          <w:ilvl w:val="0"/>
          <w:numId w:val="17"/>
        </w:numPr>
        <w:shd w:val="clear" w:color="auto" w:fill="FFFFFF"/>
        <w:autoSpaceDN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275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</w:t>
      </w:r>
      <w:r w:rsidRPr="00E6275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Белкина, В. Н. </w:t>
      </w:r>
      <w:r w:rsidRPr="00E62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раннего и дошкольного детства : учебное пособие для академического бакалавриата / В. Н. Белкина. — 2-е изд. — Москва : Издательство Юрайт, 2019. — 170 с. — (Бакалавр. Академический курс). — ISBN 978-5-534-08012-4. — Текст : электронный // ЭБС Юрайт [сайт]. — URL: </w:t>
      </w:r>
      <w:hyperlink r:id="rId6" w:history="1">
        <w:r w:rsidR="00F317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https://urait.ru/bcode/424101.....</w:t>
        </w:r>
      </w:hyperlink>
      <w:r w:rsidRPr="00E6275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12C8A" w:rsidRPr="00FA4074" w:rsidRDefault="00FA4074" w:rsidP="00FA4074">
      <w:pPr>
        <w:pStyle w:val="af"/>
        <w:numPr>
          <w:ilvl w:val="0"/>
          <w:numId w:val="17"/>
        </w:numPr>
        <w:shd w:val="clear" w:color="auto" w:fill="FFFFFF"/>
        <w:autoSpaceDN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0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Обухова, Л. Ф. </w:t>
      </w:r>
      <w:r w:rsidRPr="00FA40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Возрастная психология : учебник для академического бакалавриата / Л. Ф. Обухова. — Москва : Издательство Юрайт, 2018. — 460 с. — (Бакалавр. Академический курс). — ISBN 978-5-534-00249-2. — Текст : электронный // ЭБС Юрайт [сайт]. — URL: </w:t>
      </w:r>
      <w:hyperlink r:id="rId7" w:history="1">
        <w:r w:rsidR="00F317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https://urait.ru/bcode/412459</w:t>
        </w:r>
      </w:hyperlink>
    </w:p>
    <w:p w:rsidR="00D12C8A" w:rsidRPr="00A320E6" w:rsidRDefault="00D12C8A" w:rsidP="00D12C8A">
      <w:pPr>
        <w:jc w:val="center"/>
        <w:rPr>
          <w:b/>
          <w:sz w:val="24"/>
          <w:szCs w:val="24"/>
        </w:rPr>
      </w:pPr>
      <w:r w:rsidRPr="00A320E6">
        <w:rPr>
          <w:b/>
          <w:sz w:val="24"/>
          <w:szCs w:val="24"/>
        </w:rPr>
        <w:t>Дополнительная</w:t>
      </w:r>
    </w:p>
    <w:p w:rsidR="00FA4074" w:rsidRPr="00E6275C" w:rsidRDefault="00FA4074" w:rsidP="00FA4074">
      <w:pPr>
        <w:shd w:val="clear" w:color="auto" w:fill="FFFFFF"/>
        <w:ind w:left="426"/>
        <w:jc w:val="both"/>
        <w:rPr>
          <w:sz w:val="24"/>
          <w:szCs w:val="24"/>
          <w:shd w:val="clear" w:color="auto" w:fill="FFFFFF"/>
        </w:rPr>
      </w:pPr>
      <w:r w:rsidRPr="00445ED9">
        <w:rPr>
          <w:sz w:val="24"/>
          <w:szCs w:val="24"/>
          <w:shd w:val="clear" w:color="auto" w:fill="FFFFFF"/>
        </w:rPr>
        <w:t xml:space="preserve">4.  </w:t>
      </w:r>
      <w:r w:rsidRPr="00E6275C">
        <w:rPr>
          <w:i/>
          <w:iCs/>
          <w:color w:val="000000"/>
          <w:sz w:val="24"/>
          <w:szCs w:val="24"/>
          <w:shd w:val="clear" w:color="auto" w:fill="FFFFFF"/>
        </w:rPr>
        <w:t>Белкина, В. Н. </w:t>
      </w:r>
      <w:r w:rsidRPr="00E6275C">
        <w:rPr>
          <w:color w:val="000000"/>
          <w:sz w:val="24"/>
          <w:szCs w:val="24"/>
          <w:shd w:val="clear" w:color="auto" w:fill="FFFFFF"/>
        </w:rPr>
        <w:t> Детская психология. Взаимодействие со сверстниками : учебное пособие для академического бакалавриата / В. Н. Белкина. — 2-е изд., перераб. и доп. — Москва : Издательство Юрайт, 2019. — 170 с. — (Университеты России). — ISBN 978-5-534-08257-9. — Текст : электронный // ЭБС Юрайт [сайт]. — URL: </w:t>
      </w:r>
      <w:hyperlink r:id="rId8" w:history="1">
        <w:r w:rsidR="00F3170A">
          <w:rPr>
            <w:rStyle w:val="a3"/>
            <w:sz w:val="24"/>
            <w:szCs w:val="24"/>
            <w:shd w:val="clear" w:color="auto" w:fill="FFFFFF"/>
          </w:rPr>
          <w:t>https://urait.ru/bcode/442113</w:t>
        </w:r>
      </w:hyperlink>
    </w:p>
    <w:p w:rsidR="00D12C8A" w:rsidRPr="00A320E6" w:rsidRDefault="00FA4074" w:rsidP="00FA4074">
      <w:pPr>
        <w:ind w:left="426"/>
        <w:jc w:val="both"/>
        <w:rPr>
          <w:bCs/>
          <w:iCs/>
          <w:sz w:val="24"/>
          <w:szCs w:val="24"/>
        </w:rPr>
      </w:pPr>
      <w:r w:rsidRPr="00E6275C">
        <w:rPr>
          <w:sz w:val="24"/>
          <w:szCs w:val="24"/>
          <w:shd w:val="clear" w:color="auto" w:fill="FFFFFF"/>
        </w:rPr>
        <w:t xml:space="preserve">5.  </w:t>
      </w:r>
      <w:r w:rsidRPr="00E6275C">
        <w:rPr>
          <w:i/>
          <w:iCs/>
          <w:color w:val="000000"/>
          <w:sz w:val="24"/>
          <w:szCs w:val="24"/>
          <w:shd w:val="clear" w:color="auto" w:fill="FFFFFF"/>
        </w:rPr>
        <w:t>Выготский, Л. С. </w:t>
      </w:r>
      <w:r w:rsidRPr="00E6275C">
        <w:rPr>
          <w:color w:val="000000"/>
          <w:sz w:val="24"/>
          <w:szCs w:val="24"/>
          <w:shd w:val="clear" w:color="auto" w:fill="FFFFFF"/>
        </w:rPr>
        <w:t> Вопросы детской психологии / Л. С. Выготский. — Москва : Издательство Юрайт, 2019. — 160 с. — (Антология мысли). — ISBN 978-5-534-06998-3. — Текст : электронный // ЭБС Юрайт [сайт]. — URL: </w:t>
      </w:r>
      <w:hyperlink r:id="rId9" w:history="1">
        <w:r w:rsidR="00F3170A">
          <w:rPr>
            <w:rStyle w:val="a3"/>
            <w:sz w:val="24"/>
            <w:szCs w:val="24"/>
            <w:shd w:val="clear" w:color="auto" w:fill="FFFFFF"/>
          </w:rPr>
          <w:t>https://urait.ru/bcode/437739   </w:t>
        </w:r>
      </w:hyperlink>
      <w:r w:rsidR="00A320E6" w:rsidRPr="00A320E6">
        <w:rPr>
          <w:rFonts w:ascii="Trebuchet MS" w:hAnsi="Trebuchet MS"/>
          <w:color w:val="333333"/>
          <w:sz w:val="23"/>
          <w:szCs w:val="23"/>
          <w:shd w:val="clear" w:color="auto" w:fill="FFFFFF"/>
        </w:rPr>
        <w:t> </w:t>
      </w:r>
    </w:p>
    <w:p w:rsidR="00D12C8A" w:rsidRDefault="00D12C8A" w:rsidP="00D12C8A">
      <w:pPr>
        <w:ind w:firstLine="709"/>
        <w:jc w:val="both"/>
        <w:rPr>
          <w:b/>
          <w:color w:val="000000"/>
          <w:sz w:val="24"/>
          <w:szCs w:val="24"/>
        </w:rPr>
      </w:pPr>
    </w:p>
    <w:p w:rsidR="00D12C8A" w:rsidRDefault="00FC4DA1" w:rsidP="00D12C8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A4074">
        <w:rPr>
          <w:b/>
          <w:color w:val="000000"/>
          <w:sz w:val="24"/>
          <w:szCs w:val="24"/>
        </w:rPr>
        <w:t xml:space="preserve"> </w:t>
      </w:r>
      <w:r w:rsidR="00D12C8A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1654E0">
        <w:rPr>
          <w:b/>
          <w:color w:val="000000"/>
          <w:sz w:val="24"/>
          <w:szCs w:val="24"/>
        </w:rPr>
        <w:t>«</w:t>
      </w:r>
      <w:r w:rsidR="00D12C8A">
        <w:rPr>
          <w:b/>
          <w:color w:val="000000"/>
          <w:sz w:val="24"/>
          <w:szCs w:val="24"/>
        </w:rPr>
        <w:t>Интернет</w:t>
      </w:r>
      <w:r w:rsidR="001654E0">
        <w:rPr>
          <w:b/>
          <w:color w:val="000000"/>
          <w:sz w:val="24"/>
          <w:szCs w:val="24"/>
        </w:rPr>
        <w:t>»</w:t>
      </w:r>
      <w:r w:rsidR="00D12C8A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1654E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1654E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1654E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1654E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E73AAB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D12C8A" w:rsidRDefault="00D12C8A" w:rsidP="00D12C8A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F3170A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D12C8A" w:rsidRDefault="00D12C8A" w:rsidP="00D12C8A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1654E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1654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D12C8A" w:rsidRDefault="00D12C8A" w:rsidP="00D12C8A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1654E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1654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12C8A" w:rsidRDefault="00D12C8A" w:rsidP="00D12C8A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12C8A" w:rsidRDefault="00EA2E70" w:rsidP="00D12C8A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12C8A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="001654E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Воспитательные системы</w:t>
      </w:r>
      <w:r w:rsidR="001654E0">
        <w:rPr>
          <w:bCs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12C8A" w:rsidRDefault="00D12C8A" w:rsidP="00D12C8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12C8A" w:rsidRDefault="00D12C8A" w:rsidP="00D12C8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54E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1654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D12C8A" w:rsidRDefault="00D12C8A" w:rsidP="00D12C8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12C8A" w:rsidRDefault="00D12C8A" w:rsidP="00D12C8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12C8A" w:rsidRDefault="00D12C8A" w:rsidP="00D12C8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12C8A" w:rsidRDefault="00D12C8A" w:rsidP="00D12C8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D12C8A" w:rsidRDefault="00D12C8A" w:rsidP="00D12C8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12C8A" w:rsidRDefault="00D12C8A" w:rsidP="00D12C8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12C8A" w:rsidRDefault="00D12C8A" w:rsidP="00D12C8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12C8A" w:rsidRDefault="00D12C8A" w:rsidP="00D12C8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12C8A" w:rsidRDefault="00D12C8A" w:rsidP="00D12C8A">
      <w:pPr>
        <w:ind w:firstLine="709"/>
        <w:jc w:val="both"/>
        <w:rPr>
          <w:color w:val="000000"/>
          <w:sz w:val="24"/>
          <w:szCs w:val="24"/>
        </w:rPr>
      </w:pPr>
    </w:p>
    <w:p w:rsidR="00F07F04" w:rsidRPr="00793E1B" w:rsidRDefault="00F07F04" w:rsidP="00F07F0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07F04" w:rsidRPr="00682A13" w:rsidRDefault="00F07F04" w:rsidP="00F07F0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F07F04" w:rsidRPr="00682A13" w:rsidRDefault="00F07F04" w:rsidP="00F07F0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07F04" w:rsidRPr="00682A13" w:rsidRDefault="00F07F04" w:rsidP="00F07F0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07F04" w:rsidRPr="00682A13" w:rsidRDefault="00F07F04" w:rsidP="00F07F0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07F04" w:rsidRPr="00682A13" w:rsidRDefault="00F07F04" w:rsidP="00F07F0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07F04" w:rsidRPr="00682A13" w:rsidRDefault="00F07F04" w:rsidP="00F07F0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07F04" w:rsidRDefault="00F07F04" w:rsidP="00F07F0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F07F04" w:rsidRPr="00793E1B" w:rsidRDefault="00F07F04" w:rsidP="00F07F0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07F04" w:rsidRPr="000D04DB" w:rsidRDefault="00F07F04" w:rsidP="00F07F04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07F04" w:rsidRPr="000D04DB" w:rsidRDefault="00F07F04" w:rsidP="00F07F04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07F04" w:rsidRPr="000D04DB" w:rsidRDefault="00F07F04" w:rsidP="00F07F04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F07F04" w:rsidRPr="000D04DB" w:rsidRDefault="00F07F04" w:rsidP="00F07F04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F07F04" w:rsidRPr="000D04DB" w:rsidRDefault="00F07F04" w:rsidP="00F07F04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F07F04" w:rsidRPr="000D04DB" w:rsidRDefault="00F07F04" w:rsidP="00F07F04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07F04" w:rsidRPr="000D04DB" w:rsidRDefault="00F07F04" w:rsidP="00F07F04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73AAB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07F04" w:rsidRPr="000D04DB" w:rsidRDefault="00F07F04" w:rsidP="00F07F04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07F04" w:rsidRPr="000D04DB" w:rsidRDefault="00F07F04" w:rsidP="00F07F04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73AAB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07F04" w:rsidRPr="008A2808" w:rsidRDefault="00F07F04" w:rsidP="00F07F04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D12C8A" w:rsidRDefault="00D12C8A" w:rsidP="00F07F04">
      <w:pPr>
        <w:widowControl/>
        <w:autoSpaceDE/>
        <w:adjustRightInd/>
        <w:ind w:firstLine="709"/>
        <w:jc w:val="both"/>
        <w:rPr>
          <w:rFonts w:eastAsia="Courier New"/>
          <w:b/>
          <w:bCs/>
          <w:color w:val="000000"/>
          <w:sz w:val="24"/>
          <w:szCs w:val="24"/>
        </w:rPr>
      </w:pPr>
    </w:p>
    <w:sectPr w:rsidR="00D12C8A" w:rsidSect="006C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94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1E5"/>
    <w:multiLevelType w:val="hybridMultilevel"/>
    <w:tmpl w:val="0F2C8F58"/>
    <w:lvl w:ilvl="0" w:tplc="130878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592"/>
    <w:multiLevelType w:val="hybridMultilevel"/>
    <w:tmpl w:val="936A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2BB0"/>
    <w:multiLevelType w:val="hybridMultilevel"/>
    <w:tmpl w:val="BA96BB62"/>
    <w:lvl w:ilvl="0" w:tplc="B81A6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6BBC"/>
    <w:multiLevelType w:val="hybridMultilevel"/>
    <w:tmpl w:val="D0B4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416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D3021"/>
    <w:multiLevelType w:val="hybridMultilevel"/>
    <w:tmpl w:val="D20009C2"/>
    <w:lvl w:ilvl="0" w:tplc="4CE691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7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8A"/>
    <w:rsid w:val="000905B5"/>
    <w:rsid w:val="000D1132"/>
    <w:rsid w:val="0015242E"/>
    <w:rsid w:val="001654E0"/>
    <w:rsid w:val="001812A3"/>
    <w:rsid w:val="001814B0"/>
    <w:rsid w:val="002419A3"/>
    <w:rsid w:val="00253D47"/>
    <w:rsid w:val="002844A3"/>
    <w:rsid w:val="002B4BFE"/>
    <w:rsid w:val="002F4ADB"/>
    <w:rsid w:val="00302E13"/>
    <w:rsid w:val="003B7274"/>
    <w:rsid w:val="003D559F"/>
    <w:rsid w:val="00402600"/>
    <w:rsid w:val="00405ECC"/>
    <w:rsid w:val="004205A2"/>
    <w:rsid w:val="00454D74"/>
    <w:rsid w:val="00454E50"/>
    <w:rsid w:val="00660163"/>
    <w:rsid w:val="00677607"/>
    <w:rsid w:val="006A0053"/>
    <w:rsid w:val="006C4C34"/>
    <w:rsid w:val="006C6DA8"/>
    <w:rsid w:val="006E7DCB"/>
    <w:rsid w:val="006F1924"/>
    <w:rsid w:val="00732DEC"/>
    <w:rsid w:val="0073500F"/>
    <w:rsid w:val="007C37E6"/>
    <w:rsid w:val="007C7872"/>
    <w:rsid w:val="007D66C5"/>
    <w:rsid w:val="007F69AC"/>
    <w:rsid w:val="008A716C"/>
    <w:rsid w:val="008B0E35"/>
    <w:rsid w:val="008B372D"/>
    <w:rsid w:val="008C2A9A"/>
    <w:rsid w:val="009203EA"/>
    <w:rsid w:val="00927B81"/>
    <w:rsid w:val="00942014"/>
    <w:rsid w:val="00954A5C"/>
    <w:rsid w:val="00994FCE"/>
    <w:rsid w:val="009A29D2"/>
    <w:rsid w:val="009E77CF"/>
    <w:rsid w:val="009F66C4"/>
    <w:rsid w:val="00A07170"/>
    <w:rsid w:val="00A320E6"/>
    <w:rsid w:val="00A76307"/>
    <w:rsid w:val="00AA2E9F"/>
    <w:rsid w:val="00AE1054"/>
    <w:rsid w:val="00B05167"/>
    <w:rsid w:val="00B82F33"/>
    <w:rsid w:val="00BB5140"/>
    <w:rsid w:val="00BF4B56"/>
    <w:rsid w:val="00C80282"/>
    <w:rsid w:val="00D12C8A"/>
    <w:rsid w:val="00D70262"/>
    <w:rsid w:val="00DA02E8"/>
    <w:rsid w:val="00DB74D3"/>
    <w:rsid w:val="00DD7786"/>
    <w:rsid w:val="00E00B9E"/>
    <w:rsid w:val="00E73AAB"/>
    <w:rsid w:val="00E9348F"/>
    <w:rsid w:val="00E97746"/>
    <w:rsid w:val="00EA2E70"/>
    <w:rsid w:val="00EA7017"/>
    <w:rsid w:val="00EB0DDC"/>
    <w:rsid w:val="00ED07AF"/>
    <w:rsid w:val="00F04498"/>
    <w:rsid w:val="00F07F04"/>
    <w:rsid w:val="00F3170A"/>
    <w:rsid w:val="00F36A6F"/>
    <w:rsid w:val="00F9792E"/>
    <w:rsid w:val="00FA4074"/>
    <w:rsid w:val="00FA7F8F"/>
    <w:rsid w:val="00FC4DA1"/>
    <w:rsid w:val="00FD73B7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C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D12C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C8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D12C8A"/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12C8A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12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2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12C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12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C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C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12C8A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link w:val="af0"/>
    <w:uiPriority w:val="34"/>
    <w:qFormat/>
    <w:rsid w:val="00D12C8A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semiHidden/>
    <w:locked/>
    <w:rsid w:val="00D12C8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a"/>
    <w:link w:val="11"/>
    <w:uiPriority w:val="99"/>
    <w:semiHidden/>
    <w:qFormat/>
    <w:rsid w:val="00D12C8A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customStyle="1" w:styleId="af1">
    <w:name w:val="АбзПрогр"/>
    <w:basedOn w:val="1"/>
    <w:next w:val="a"/>
    <w:autoRedefine/>
    <w:uiPriority w:val="99"/>
    <w:semiHidden/>
    <w:qFormat/>
    <w:rsid w:val="00D12C8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c3">
    <w:name w:val="c3"/>
    <w:basedOn w:val="a"/>
    <w:uiPriority w:val="99"/>
    <w:rsid w:val="00D12C8A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D12C8A"/>
    <w:pPr>
      <w:spacing w:line="322" w:lineRule="exact"/>
      <w:ind w:hanging="360"/>
      <w:jc w:val="both"/>
    </w:pPr>
    <w:rPr>
      <w:rFonts w:eastAsiaTheme="minorEastAsia"/>
      <w:sz w:val="24"/>
      <w:szCs w:val="24"/>
    </w:rPr>
  </w:style>
  <w:style w:type="paragraph" w:customStyle="1" w:styleId="Normal1">
    <w:name w:val="Normal1"/>
    <w:uiPriority w:val="99"/>
    <w:rsid w:val="00D12C8A"/>
    <w:pPr>
      <w:widowControl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12c14c42">
    <w:name w:val="c12 c14 c42"/>
    <w:basedOn w:val="a0"/>
    <w:uiPriority w:val="99"/>
    <w:rsid w:val="00D12C8A"/>
    <w:rPr>
      <w:rFonts w:ascii="Times New Roman" w:hAnsi="Times New Roman" w:cs="Times New Roman" w:hint="default"/>
    </w:rPr>
  </w:style>
  <w:style w:type="character" w:customStyle="1" w:styleId="c81">
    <w:name w:val="c81"/>
    <w:basedOn w:val="a0"/>
    <w:uiPriority w:val="99"/>
    <w:rsid w:val="00D12C8A"/>
    <w:rPr>
      <w:rFonts w:ascii="Times New Roman" w:hAnsi="Times New Roman" w:cs="Times New Roman" w:hint="default"/>
    </w:rPr>
  </w:style>
  <w:style w:type="character" w:customStyle="1" w:styleId="c12">
    <w:name w:val="c12"/>
    <w:basedOn w:val="a0"/>
    <w:uiPriority w:val="99"/>
    <w:rsid w:val="00D12C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D12C8A"/>
    <w:rPr>
      <w:rFonts w:ascii="Times New Roman" w:hAnsi="Times New Roman" w:cs="Times New Roman" w:hint="default"/>
    </w:rPr>
  </w:style>
  <w:style w:type="character" w:customStyle="1" w:styleId="FontStyle36">
    <w:name w:val="Font Style36"/>
    <w:basedOn w:val="a0"/>
    <w:uiPriority w:val="99"/>
    <w:rsid w:val="00D12C8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D12C8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basedOn w:val="a0"/>
    <w:link w:val="af"/>
    <w:uiPriority w:val="34"/>
    <w:locked/>
    <w:rsid w:val="00302E13"/>
    <w:rPr>
      <w:rFonts w:ascii="Calibri" w:eastAsia="Calibri" w:hAnsi="Calibri" w:cs="Times New Roman"/>
    </w:rPr>
  </w:style>
  <w:style w:type="paragraph" w:customStyle="1" w:styleId="Default">
    <w:name w:val="Default"/>
    <w:qFormat/>
    <w:rsid w:val="00165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40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13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1245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24101.....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26323.....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7739&#160;&#160;&#160;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Mark Bernstorf</cp:lastModifiedBy>
  <cp:revision>23</cp:revision>
  <cp:lastPrinted>2019-08-22T03:05:00Z</cp:lastPrinted>
  <dcterms:created xsi:type="dcterms:W3CDTF">2018-11-28T05:30:00Z</dcterms:created>
  <dcterms:modified xsi:type="dcterms:W3CDTF">2022-11-13T09:08:00Z</dcterms:modified>
</cp:coreProperties>
</file>